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520" w:rsidRPr="00EF2C9A" w:rsidRDefault="00BA4520" w:rsidP="00BA4520">
      <w:pPr>
        <w:spacing w:after="60"/>
        <w:jc w:val="center"/>
        <w:rPr>
          <w:iCs/>
          <w:sz w:val="22"/>
          <w:szCs w:val="22"/>
          <w:lang w:val="sr-Cyrl-CS"/>
        </w:rPr>
      </w:pPr>
      <w:r>
        <w:rPr>
          <w:b/>
          <w:iCs/>
          <w:sz w:val="22"/>
          <w:szCs w:val="22"/>
          <w:lang w:val="sr-Cyrl-CS"/>
        </w:rPr>
        <w:t>Табела. 9.</w:t>
      </w:r>
      <w:r>
        <w:rPr>
          <w:b/>
          <w:iCs/>
          <w:sz w:val="22"/>
          <w:szCs w:val="22"/>
        </w:rPr>
        <w:t>6</w:t>
      </w:r>
      <w:r>
        <w:rPr>
          <w:b/>
          <w:iCs/>
          <w:sz w:val="22"/>
          <w:szCs w:val="22"/>
          <w:lang w:val="sr-Cyrl-CS"/>
        </w:rPr>
        <w:t>.</w:t>
      </w:r>
      <w:r w:rsidRPr="00EF2C9A">
        <w:rPr>
          <w:sz w:val="22"/>
          <w:szCs w:val="22"/>
          <w:lang w:val="sr-Cyrl-CS"/>
        </w:rPr>
        <w:t xml:space="preserve"> Компетентност наставника</w:t>
      </w:r>
    </w:p>
    <w:tbl>
      <w:tblPr>
        <w:tblW w:w="392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2"/>
        <w:gridCol w:w="192"/>
        <w:gridCol w:w="1233"/>
        <w:gridCol w:w="300"/>
        <w:gridCol w:w="837"/>
        <w:gridCol w:w="1324"/>
        <w:gridCol w:w="193"/>
        <w:gridCol w:w="41"/>
        <w:gridCol w:w="835"/>
        <w:gridCol w:w="33"/>
        <w:gridCol w:w="1689"/>
      </w:tblGrid>
      <w:tr w:rsidR="00BA4520" w:rsidRPr="00A22864" w:rsidTr="001362BC">
        <w:trPr>
          <w:trHeight w:val="227"/>
          <w:jc w:val="center"/>
        </w:trPr>
        <w:tc>
          <w:tcPr>
            <w:tcW w:w="2162" w:type="pct"/>
            <w:gridSpan w:val="5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Име и презиме</w:t>
            </w:r>
          </w:p>
        </w:tc>
        <w:tc>
          <w:tcPr>
            <w:tcW w:w="2838" w:type="pct"/>
            <w:gridSpan w:val="6"/>
            <w:vAlign w:val="center"/>
          </w:tcPr>
          <w:p w:rsidR="00BA4520" w:rsidRPr="00A22864" w:rsidRDefault="00495E5D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Сунчица Елезовић-Хаџић</w:t>
            </w:r>
          </w:p>
        </w:tc>
      </w:tr>
      <w:tr w:rsidR="00BA4520" w:rsidRPr="00A22864" w:rsidTr="001362BC">
        <w:trPr>
          <w:trHeight w:val="227"/>
          <w:jc w:val="center"/>
        </w:trPr>
        <w:tc>
          <w:tcPr>
            <w:tcW w:w="2162" w:type="pct"/>
            <w:gridSpan w:val="5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Звање</w:t>
            </w:r>
          </w:p>
        </w:tc>
        <w:tc>
          <w:tcPr>
            <w:tcW w:w="2838" w:type="pct"/>
            <w:gridSpan w:val="6"/>
            <w:vAlign w:val="center"/>
          </w:tcPr>
          <w:p w:rsidR="00BA4520" w:rsidRPr="00A22864" w:rsidRDefault="00495E5D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Редовни професор</w:t>
            </w:r>
          </w:p>
        </w:tc>
      </w:tr>
      <w:tr w:rsidR="00BA4520" w:rsidRPr="00A22864" w:rsidTr="001362BC">
        <w:trPr>
          <w:trHeight w:val="227"/>
          <w:jc w:val="center"/>
        </w:trPr>
        <w:tc>
          <w:tcPr>
            <w:tcW w:w="2162" w:type="pct"/>
            <w:gridSpan w:val="5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Ужа научна област</w:t>
            </w:r>
          </w:p>
        </w:tc>
        <w:tc>
          <w:tcPr>
            <w:tcW w:w="2838" w:type="pct"/>
            <w:gridSpan w:val="6"/>
            <w:vAlign w:val="center"/>
          </w:tcPr>
          <w:p w:rsidR="00BA4520" w:rsidRPr="00A22864" w:rsidRDefault="00495E5D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Статистичка физика</w:t>
            </w:r>
          </w:p>
        </w:tc>
      </w:tr>
      <w:tr w:rsidR="00BA4520" w:rsidRPr="00A22864" w:rsidTr="001362BC">
        <w:trPr>
          <w:trHeight w:val="227"/>
          <w:jc w:val="center"/>
        </w:trPr>
        <w:tc>
          <w:tcPr>
            <w:tcW w:w="1585" w:type="pct"/>
            <w:gridSpan w:val="4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Академска каријера</w:t>
            </w:r>
          </w:p>
        </w:tc>
        <w:tc>
          <w:tcPr>
            <w:tcW w:w="577" w:type="pct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Година </w:t>
            </w:r>
          </w:p>
        </w:tc>
        <w:tc>
          <w:tcPr>
            <w:tcW w:w="913" w:type="pct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Институција </w:t>
            </w:r>
          </w:p>
        </w:tc>
        <w:tc>
          <w:tcPr>
            <w:tcW w:w="760" w:type="pct"/>
            <w:gridSpan w:val="4"/>
            <w:shd w:val="clear" w:color="auto" w:fill="auto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Област</w:t>
            </w:r>
            <w:r>
              <w:t xml:space="preserve"> </w:t>
            </w:r>
          </w:p>
        </w:tc>
        <w:tc>
          <w:tcPr>
            <w:tcW w:w="1165" w:type="pct"/>
            <w:shd w:val="clear" w:color="auto" w:fill="auto"/>
            <w:vAlign w:val="center"/>
          </w:tcPr>
          <w:p w:rsidR="00BA4520" w:rsidRPr="00646624" w:rsidRDefault="00BA4520" w:rsidP="00D638D4">
            <w:r>
              <w:t>Ужа научна односно уметничка област</w:t>
            </w:r>
          </w:p>
        </w:tc>
      </w:tr>
      <w:tr w:rsidR="00BA4520" w:rsidRPr="00A22864" w:rsidTr="001362BC">
        <w:trPr>
          <w:trHeight w:val="227"/>
          <w:jc w:val="center"/>
        </w:trPr>
        <w:tc>
          <w:tcPr>
            <w:tcW w:w="1585" w:type="pct"/>
            <w:gridSpan w:val="4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Избор у звање</w:t>
            </w:r>
          </w:p>
        </w:tc>
        <w:tc>
          <w:tcPr>
            <w:tcW w:w="577" w:type="pct"/>
            <w:vAlign w:val="center"/>
          </w:tcPr>
          <w:p w:rsidR="00BA4520" w:rsidRPr="00A22864" w:rsidRDefault="00495E5D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2013.</w:t>
            </w:r>
          </w:p>
        </w:tc>
        <w:tc>
          <w:tcPr>
            <w:tcW w:w="913" w:type="pct"/>
            <w:vAlign w:val="center"/>
          </w:tcPr>
          <w:p w:rsidR="00BA4520" w:rsidRPr="00A22864" w:rsidRDefault="00495E5D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Физички факултет</w:t>
            </w:r>
          </w:p>
        </w:tc>
        <w:tc>
          <w:tcPr>
            <w:tcW w:w="760" w:type="pct"/>
            <w:gridSpan w:val="4"/>
            <w:shd w:val="clear" w:color="auto" w:fill="auto"/>
            <w:vAlign w:val="center"/>
          </w:tcPr>
          <w:p w:rsidR="00BA4520" w:rsidRPr="00A22864" w:rsidRDefault="00495E5D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Физика</w:t>
            </w:r>
          </w:p>
        </w:tc>
        <w:tc>
          <w:tcPr>
            <w:tcW w:w="1165" w:type="pct"/>
            <w:shd w:val="clear" w:color="auto" w:fill="auto"/>
            <w:vAlign w:val="center"/>
          </w:tcPr>
          <w:p w:rsidR="00BA4520" w:rsidRPr="00A22864" w:rsidRDefault="00495E5D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Статистичка физика</w:t>
            </w:r>
          </w:p>
        </w:tc>
      </w:tr>
      <w:tr w:rsidR="00BA4520" w:rsidRPr="00A22864" w:rsidTr="001362BC">
        <w:trPr>
          <w:trHeight w:val="227"/>
          <w:jc w:val="center"/>
        </w:trPr>
        <w:tc>
          <w:tcPr>
            <w:tcW w:w="1585" w:type="pct"/>
            <w:gridSpan w:val="4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Докторат</w:t>
            </w:r>
          </w:p>
        </w:tc>
        <w:tc>
          <w:tcPr>
            <w:tcW w:w="577" w:type="pct"/>
            <w:vAlign w:val="center"/>
          </w:tcPr>
          <w:p w:rsidR="00BA4520" w:rsidRPr="00A22864" w:rsidRDefault="00495E5D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1993.</w:t>
            </w:r>
          </w:p>
        </w:tc>
        <w:tc>
          <w:tcPr>
            <w:tcW w:w="913" w:type="pct"/>
            <w:vAlign w:val="center"/>
          </w:tcPr>
          <w:p w:rsidR="00BA4520" w:rsidRPr="00A22864" w:rsidRDefault="00495E5D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Физички факултет</w:t>
            </w:r>
          </w:p>
        </w:tc>
        <w:tc>
          <w:tcPr>
            <w:tcW w:w="760" w:type="pct"/>
            <w:gridSpan w:val="4"/>
            <w:shd w:val="clear" w:color="auto" w:fill="auto"/>
            <w:vAlign w:val="center"/>
          </w:tcPr>
          <w:p w:rsidR="00BA4520" w:rsidRPr="00A22864" w:rsidRDefault="00495E5D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Физика</w:t>
            </w:r>
          </w:p>
        </w:tc>
        <w:tc>
          <w:tcPr>
            <w:tcW w:w="1165" w:type="pct"/>
            <w:shd w:val="clear" w:color="auto" w:fill="auto"/>
            <w:vAlign w:val="center"/>
          </w:tcPr>
          <w:p w:rsidR="00BA4520" w:rsidRPr="00A22864" w:rsidRDefault="00495E5D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Статистичка физика</w:t>
            </w:r>
          </w:p>
        </w:tc>
      </w:tr>
      <w:tr w:rsidR="00BA4520" w:rsidRPr="00A22864" w:rsidTr="001362BC">
        <w:trPr>
          <w:trHeight w:val="227"/>
          <w:jc w:val="center"/>
        </w:trPr>
        <w:tc>
          <w:tcPr>
            <w:tcW w:w="1585" w:type="pct"/>
            <w:gridSpan w:val="4"/>
            <w:vAlign w:val="center"/>
          </w:tcPr>
          <w:p w:rsidR="00BA4520" w:rsidRPr="00646624" w:rsidRDefault="00BA4520" w:rsidP="00D638D4">
            <w:r>
              <w:t>Магистратура</w:t>
            </w:r>
          </w:p>
        </w:tc>
        <w:tc>
          <w:tcPr>
            <w:tcW w:w="577" w:type="pct"/>
            <w:vAlign w:val="center"/>
          </w:tcPr>
          <w:p w:rsidR="00BA4520" w:rsidRPr="00A22864" w:rsidRDefault="00495E5D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-</w:t>
            </w:r>
          </w:p>
        </w:tc>
        <w:tc>
          <w:tcPr>
            <w:tcW w:w="913" w:type="pct"/>
            <w:vAlign w:val="center"/>
          </w:tcPr>
          <w:p w:rsidR="00BA4520" w:rsidRPr="00A22864" w:rsidRDefault="00495E5D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-</w:t>
            </w:r>
          </w:p>
        </w:tc>
        <w:tc>
          <w:tcPr>
            <w:tcW w:w="760" w:type="pct"/>
            <w:gridSpan w:val="4"/>
            <w:shd w:val="clear" w:color="auto" w:fill="auto"/>
            <w:vAlign w:val="center"/>
          </w:tcPr>
          <w:p w:rsidR="00BA4520" w:rsidRPr="00A22864" w:rsidRDefault="00495E5D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-</w:t>
            </w:r>
          </w:p>
        </w:tc>
        <w:tc>
          <w:tcPr>
            <w:tcW w:w="1165" w:type="pct"/>
            <w:shd w:val="clear" w:color="auto" w:fill="auto"/>
            <w:vAlign w:val="center"/>
          </w:tcPr>
          <w:p w:rsidR="00BA4520" w:rsidRPr="00A22864" w:rsidRDefault="00495E5D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-</w:t>
            </w:r>
          </w:p>
        </w:tc>
      </w:tr>
      <w:tr w:rsidR="00BA4520" w:rsidRPr="00A22864" w:rsidTr="001362BC">
        <w:trPr>
          <w:trHeight w:val="227"/>
          <w:jc w:val="center"/>
        </w:trPr>
        <w:tc>
          <w:tcPr>
            <w:tcW w:w="1585" w:type="pct"/>
            <w:gridSpan w:val="4"/>
            <w:vAlign w:val="center"/>
          </w:tcPr>
          <w:p w:rsidR="00BA4520" w:rsidRDefault="00BA4520" w:rsidP="00D638D4">
            <w:r>
              <w:t>Мастер диплома</w:t>
            </w:r>
          </w:p>
        </w:tc>
        <w:tc>
          <w:tcPr>
            <w:tcW w:w="577" w:type="pct"/>
            <w:vAlign w:val="center"/>
          </w:tcPr>
          <w:p w:rsidR="00BA4520" w:rsidRPr="00A22864" w:rsidRDefault="00495E5D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-</w:t>
            </w:r>
          </w:p>
        </w:tc>
        <w:tc>
          <w:tcPr>
            <w:tcW w:w="913" w:type="pct"/>
            <w:vAlign w:val="center"/>
          </w:tcPr>
          <w:p w:rsidR="00BA4520" w:rsidRPr="00A22864" w:rsidRDefault="00495E5D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-</w:t>
            </w:r>
          </w:p>
        </w:tc>
        <w:tc>
          <w:tcPr>
            <w:tcW w:w="760" w:type="pct"/>
            <w:gridSpan w:val="4"/>
            <w:shd w:val="clear" w:color="auto" w:fill="auto"/>
            <w:vAlign w:val="center"/>
          </w:tcPr>
          <w:p w:rsidR="00BA4520" w:rsidRPr="00A22864" w:rsidRDefault="00495E5D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-</w:t>
            </w:r>
          </w:p>
        </w:tc>
        <w:tc>
          <w:tcPr>
            <w:tcW w:w="1165" w:type="pct"/>
            <w:shd w:val="clear" w:color="auto" w:fill="auto"/>
            <w:vAlign w:val="center"/>
          </w:tcPr>
          <w:p w:rsidR="00BA4520" w:rsidRPr="00A22864" w:rsidRDefault="00495E5D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-</w:t>
            </w:r>
          </w:p>
        </w:tc>
      </w:tr>
      <w:tr w:rsidR="00BA4520" w:rsidRPr="00A22864" w:rsidTr="001362BC">
        <w:trPr>
          <w:trHeight w:val="227"/>
          <w:jc w:val="center"/>
        </w:trPr>
        <w:tc>
          <w:tcPr>
            <w:tcW w:w="1585" w:type="pct"/>
            <w:gridSpan w:val="4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Диплома</w:t>
            </w:r>
          </w:p>
        </w:tc>
        <w:tc>
          <w:tcPr>
            <w:tcW w:w="577" w:type="pct"/>
            <w:vAlign w:val="center"/>
          </w:tcPr>
          <w:p w:rsidR="00BA4520" w:rsidRPr="00A22864" w:rsidRDefault="00495E5D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1985.</w:t>
            </w:r>
          </w:p>
        </w:tc>
        <w:tc>
          <w:tcPr>
            <w:tcW w:w="913" w:type="pct"/>
            <w:vAlign w:val="center"/>
          </w:tcPr>
          <w:p w:rsidR="00BA4520" w:rsidRPr="00A22864" w:rsidRDefault="00495E5D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Природно-математички факултет</w:t>
            </w:r>
          </w:p>
        </w:tc>
        <w:tc>
          <w:tcPr>
            <w:tcW w:w="760" w:type="pct"/>
            <w:gridSpan w:val="4"/>
            <w:shd w:val="clear" w:color="auto" w:fill="auto"/>
            <w:vAlign w:val="center"/>
          </w:tcPr>
          <w:p w:rsidR="00BA4520" w:rsidRPr="00A22864" w:rsidRDefault="00495E5D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Физика</w:t>
            </w:r>
          </w:p>
        </w:tc>
        <w:tc>
          <w:tcPr>
            <w:tcW w:w="1165" w:type="pct"/>
            <w:shd w:val="clear" w:color="auto" w:fill="auto"/>
            <w:vAlign w:val="center"/>
          </w:tcPr>
          <w:p w:rsidR="00BA4520" w:rsidRPr="00A22864" w:rsidRDefault="00495E5D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Теоријска и експериментална физика</w:t>
            </w:r>
          </w:p>
        </w:tc>
      </w:tr>
      <w:tr w:rsidR="00BA4520" w:rsidRPr="00A22864" w:rsidTr="001362BC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BA4520" w:rsidRPr="00646624" w:rsidRDefault="00BA4520" w:rsidP="00D638D4">
            <w:r w:rsidRPr="00A22864">
              <w:rPr>
                <w:b/>
                <w:lang w:val="sr-Cyrl-CS"/>
              </w:rPr>
              <w:t xml:space="preserve">Списак предмета </w:t>
            </w:r>
            <w:r>
              <w:rPr>
                <w:b/>
              </w:rPr>
              <w:t xml:space="preserve">које наставник држи на докторским студијама </w:t>
            </w:r>
          </w:p>
        </w:tc>
      </w:tr>
      <w:tr w:rsidR="00BA4520" w:rsidRPr="00A22864" w:rsidTr="001362BC">
        <w:trPr>
          <w:trHeight w:val="227"/>
          <w:jc w:val="center"/>
        </w:trPr>
        <w:tc>
          <w:tcPr>
            <w:tcW w:w="395" w:type="pct"/>
            <w:shd w:val="clear" w:color="auto" w:fill="auto"/>
            <w:vAlign w:val="center"/>
          </w:tcPr>
          <w:p w:rsidR="00BA4520" w:rsidRPr="00646624" w:rsidRDefault="00BA4520" w:rsidP="00D638D4">
            <w:pPr>
              <w:rPr>
                <w:b/>
                <w:lang w:val="sr-Cyrl-CS"/>
              </w:rPr>
            </w:pPr>
            <w:r w:rsidRPr="00646624">
              <w:rPr>
                <w:b/>
                <w:lang w:val="sr-Cyrl-CS"/>
              </w:rPr>
              <w:t>Р.Б.</w:t>
            </w:r>
          </w:p>
        </w:tc>
        <w:tc>
          <w:tcPr>
            <w:tcW w:w="983" w:type="pct"/>
            <w:gridSpan w:val="2"/>
            <w:shd w:val="clear" w:color="auto" w:fill="auto"/>
            <w:vAlign w:val="center"/>
          </w:tcPr>
          <w:p w:rsidR="00BA4520" w:rsidRPr="00646624" w:rsidRDefault="00BA4520" w:rsidP="00D638D4">
            <w:pPr>
              <w:rPr>
                <w:b/>
              </w:rPr>
            </w:pPr>
            <w:r w:rsidRPr="00646624">
              <w:rPr>
                <w:b/>
              </w:rPr>
              <w:t xml:space="preserve">Ознака </w:t>
            </w:r>
          </w:p>
        </w:tc>
        <w:tc>
          <w:tcPr>
            <w:tcW w:w="3623" w:type="pct"/>
            <w:gridSpan w:val="8"/>
            <w:vAlign w:val="center"/>
          </w:tcPr>
          <w:p w:rsidR="00BA4520" w:rsidRPr="00646624" w:rsidRDefault="00BA4520" w:rsidP="00D638D4">
            <w:pPr>
              <w:rPr>
                <w:b/>
              </w:rPr>
            </w:pPr>
            <w:r w:rsidRPr="00646624">
              <w:rPr>
                <w:b/>
                <w:iCs/>
                <w:lang w:val="sr-Cyrl-CS"/>
              </w:rPr>
              <w:t>Назив предмета</w:t>
            </w:r>
          </w:p>
        </w:tc>
      </w:tr>
      <w:tr w:rsidR="00BA4520" w:rsidRPr="00A22864" w:rsidTr="001362BC">
        <w:trPr>
          <w:trHeight w:val="227"/>
          <w:jc w:val="center"/>
        </w:trPr>
        <w:tc>
          <w:tcPr>
            <w:tcW w:w="395" w:type="pct"/>
            <w:shd w:val="clear" w:color="auto" w:fill="auto"/>
            <w:vAlign w:val="center"/>
          </w:tcPr>
          <w:p w:rsidR="00BA4520" w:rsidRPr="00A22864" w:rsidRDefault="00495E5D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1</w:t>
            </w:r>
          </w:p>
        </w:tc>
        <w:tc>
          <w:tcPr>
            <w:tcW w:w="983" w:type="pct"/>
            <w:gridSpan w:val="2"/>
            <w:shd w:val="clear" w:color="auto" w:fill="auto"/>
            <w:vAlign w:val="center"/>
          </w:tcPr>
          <w:p w:rsidR="00BA4520" w:rsidRPr="00A22864" w:rsidRDefault="001362BC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ФИЗДФКМ11</w:t>
            </w:r>
          </w:p>
        </w:tc>
        <w:tc>
          <w:tcPr>
            <w:tcW w:w="3623" w:type="pct"/>
            <w:gridSpan w:val="8"/>
            <w:vAlign w:val="center"/>
          </w:tcPr>
          <w:p w:rsidR="00BA4520" w:rsidRPr="00A22864" w:rsidRDefault="00495E5D" w:rsidP="00D638D4">
            <w:pPr>
              <w:rPr>
                <w:lang w:val="sr-Cyrl-CS"/>
              </w:rPr>
            </w:pPr>
            <w:r>
              <w:rPr>
                <w:bCs/>
                <w:lang w:val="sr-Cyrl-CS"/>
              </w:rPr>
              <w:t>Физика фазних прелаза</w:t>
            </w:r>
          </w:p>
        </w:tc>
      </w:tr>
      <w:tr w:rsidR="00BA4520" w:rsidRPr="00A22864" w:rsidTr="001362BC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BA4520" w:rsidRPr="00A22864" w:rsidRDefault="00BA4520" w:rsidP="00D638D4">
            <w:pPr>
              <w:rPr>
                <w:b/>
                <w:lang w:val="sr-Cyrl-CS"/>
              </w:rPr>
            </w:pPr>
            <w:r w:rsidRPr="00A22864">
              <w:rPr>
                <w:lang w:val="sr-Cyrl-CS"/>
              </w:rPr>
              <w:t xml:space="preserve">Најзначајнији радови </w:t>
            </w:r>
            <w:r w:rsidRPr="00A22864">
              <w:rPr>
                <w:b/>
                <w:lang w:val="sr-Cyrl-CS"/>
              </w:rPr>
              <w:t xml:space="preserve"> у складу са захтевима допунских</w:t>
            </w:r>
            <w:r>
              <w:rPr>
                <w:b/>
                <w:lang w:val="sr-Cyrl-CS"/>
              </w:rPr>
              <w:t xml:space="preserve"> услова </w:t>
            </w:r>
            <w:r w:rsidRPr="00A22864">
              <w:rPr>
                <w:b/>
                <w:lang w:val="sr-Cyrl-CS"/>
              </w:rPr>
              <w:t xml:space="preserve"> стандарда за дато поље (минимално 10 не више од 20)</w:t>
            </w:r>
          </w:p>
        </w:tc>
      </w:tr>
      <w:tr w:rsidR="00BA4520" w:rsidRPr="00A22864" w:rsidTr="001362BC">
        <w:trPr>
          <w:trHeight w:val="227"/>
          <w:jc w:val="center"/>
        </w:trPr>
        <w:tc>
          <w:tcPr>
            <w:tcW w:w="527" w:type="pct"/>
            <w:gridSpan w:val="2"/>
            <w:vAlign w:val="center"/>
          </w:tcPr>
          <w:p w:rsidR="00BA4520" w:rsidRPr="00943553" w:rsidRDefault="00BA4520" w:rsidP="00943553">
            <w:pPr>
              <w:pStyle w:val="ListParagraph"/>
              <w:numPr>
                <w:ilvl w:val="0"/>
                <w:numId w:val="1"/>
              </w:numPr>
              <w:rPr>
                <w:lang/>
              </w:rPr>
            </w:pPr>
          </w:p>
        </w:tc>
        <w:tc>
          <w:tcPr>
            <w:tcW w:w="2709" w:type="pct"/>
            <w:gridSpan w:val="6"/>
            <w:shd w:val="clear" w:color="auto" w:fill="auto"/>
            <w:vAlign w:val="center"/>
          </w:tcPr>
          <w:p w:rsidR="00BA4520" w:rsidRPr="00A22864" w:rsidRDefault="00943553" w:rsidP="00D638D4">
            <w:pPr>
              <w:rPr>
                <w:lang w:val="sr-Cyrl-CS"/>
              </w:rPr>
            </w:pPr>
            <w:r>
              <w:t xml:space="preserve">Živić I, Elezović-Hadžić S, Marčetić D, Milošević S, </w:t>
            </w:r>
            <w:r w:rsidRPr="00E65C56">
              <w:rPr>
                <w:i/>
              </w:rPr>
              <w:t>Critical properties of semi-flexible polymer chains situated within the simple cubic lattice</w:t>
            </w:r>
            <w:r>
              <w:t>, J.Stat.Mech. (2020) 06320</w:t>
            </w:r>
          </w:p>
        </w:tc>
        <w:tc>
          <w:tcPr>
            <w:tcW w:w="1764" w:type="pct"/>
            <w:gridSpan w:val="3"/>
            <w:vAlign w:val="center"/>
          </w:tcPr>
          <w:p w:rsidR="00BA4520" w:rsidRPr="00943553" w:rsidRDefault="00943553" w:rsidP="00D638D4">
            <w:pPr>
              <w:rPr>
                <w:lang/>
              </w:rPr>
            </w:pPr>
            <w:r>
              <w:rPr>
                <w:lang/>
              </w:rPr>
              <w:t>M21</w:t>
            </w:r>
          </w:p>
        </w:tc>
      </w:tr>
      <w:tr w:rsidR="00BA4520" w:rsidRPr="00A22864" w:rsidTr="001362BC">
        <w:trPr>
          <w:trHeight w:val="227"/>
          <w:jc w:val="center"/>
        </w:trPr>
        <w:tc>
          <w:tcPr>
            <w:tcW w:w="527" w:type="pct"/>
            <w:gridSpan w:val="2"/>
            <w:vAlign w:val="center"/>
          </w:tcPr>
          <w:p w:rsidR="00BA4520" w:rsidRPr="00943553" w:rsidRDefault="00943553" w:rsidP="00D638D4">
            <w:pPr>
              <w:rPr>
                <w:lang/>
              </w:rPr>
            </w:pPr>
            <w:r>
              <w:rPr>
                <w:lang/>
              </w:rPr>
              <w:t>2.</w:t>
            </w:r>
          </w:p>
        </w:tc>
        <w:tc>
          <w:tcPr>
            <w:tcW w:w="2709" w:type="pct"/>
            <w:gridSpan w:val="6"/>
            <w:shd w:val="clear" w:color="auto" w:fill="auto"/>
            <w:vAlign w:val="center"/>
          </w:tcPr>
          <w:p w:rsidR="00BA4520" w:rsidRPr="00A22864" w:rsidRDefault="00943553" w:rsidP="00D638D4">
            <w:pPr>
              <w:rPr>
                <w:lang w:val="sr-Cyrl-CS"/>
              </w:rPr>
            </w:pPr>
            <w:r>
              <w:rPr>
                <w:lang/>
              </w:rPr>
              <w:t xml:space="preserve">Marčetić D, Elezović-Hadžić S, Živić I, </w:t>
            </w:r>
            <w:r w:rsidRPr="00E65C56">
              <w:rPr>
                <w:i/>
                <w:lang w:val="sr-Cyrl-CS"/>
              </w:rPr>
              <w:t>Statistics of close-packed dimers on fractal lattices</w:t>
            </w:r>
            <w:r>
              <w:rPr>
                <w:lang/>
              </w:rPr>
              <w:t xml:space="preserve">, </w:t>
            </w:r>
            <w:r w:rsidRPr="00E65C56">
              <w:rPr>
                <w:lang w:val="sr-Cyrl-CS"/>
              </w:rPr>
              <w:t>Physica A-Statistical mechanics a</w:t>
            </w:r>
            <w:r>
              <w:rPr>
                <w:lang w:val="sr-Cyrl-CS"/>
              </w:rPr>
              <w:t xml:space="preserve">nd its applications (2020) </w:t>
            </w:r>
            <w:r w:rsidRPr="00E65C56">
              <w:rPr>
                <w:b/>
                <w:lang w:val="sr-Cyrl-CS"/>
              </w:rPr>
              <w:t>554</w:t>
            </w:r>
            <w:r>
              <w:rPr>
                <w:lang w:val="sr-Cyrl-CS"/>
              </w:rPr>
              <w:t xml:space="preserve"> </w:t>
            </w:r>
            <w:r w:rsidRPr="00E65C56">
              <w:rPr>
                <w:lang w:val="sr-Cyrl-CS"/>
              </w:rPr>
              <w:t>124275</w:t>
            </w:r>
          </w:p>
        </w:tc>
        <w:tc>
          <w:tcPr>
            <w:tcW w:w="1764" w:type="pct"/>
            <w:gridSpan w:val="3"/>
            <w:vAlign w:val="center"/>
          </w:tcPr>
          <w:p w:rsidR="00BA4520" w:rsidRPr="00943553" w:rsidRDefault="00943553" w:rsidP="00D638D4">
            <w:pPr>
              <w:rPr>
                <w:lang/>
              </w:rPr>
            </w:pPr>
            <w:r>
              <w:rPr>
                <w:lang/>
              </w:rPr>
              <w:t>M21</w:t>
            </w:r>
          </w:p>
        </w:tc>
      </w:tr>
      <w:tr w:rsidR="00BA4520" w:rsidRPr="00A22864" w:rsidTr="001362BC">
        <w:trPr>
          <w:trHeight w:val="227"/>
          <w:jc w:val="center"/>
        </w:trPr>
        <w:tc>
          <w:tcPr>
            <w:tcW w:w="527" w:type="pct"/>
            <w:gridSpan w:val="2"/>
            <w:vAlign w:val="center"/>
          </w:tcPr>
          <w:p w:rsidR="00BA4520" w:rsidRPr="00943553" w:rsidRDefault="00943553" w:rsidP="00D638D4">
            <w:pPr>
              <w:rPr>
                <w:lang/>
              </w:rPr>
            </w:pPr>
            <w:r>
              <w:rPr>
                <w:lang/>
              </w:rPr>
              <w:t>3.</w:t>
            </w:r>
          </w:p>
        </w:tc>
        <w:tc>
          <w:tcPr>
            <w:tcW w:w="2709" w:type="pct"/>
            <w:gridSpan w:val="6"/>
            <w:shd w:val="clear" w:color="auto" w:fill="auto"/>
            <w:vAlign w:val="center"/>
          </w:tcPr>
          <w:p w:rsidR="00BA4520" w:rsidRPr="00A22864" w:rsidRDefault="00943553" w:rsidP="00D638D4">
            <w:pPr>
              <w:rPr>
                <w:lang w:val="sr-Cyrl-CS"/>
              </w:rPr>
            </w:pPr>
            <w:r>
              <w:rPr>
                <w:lang/>
              </w:rPr>
              <w:t xml:space="preserve">Marčetić D, Elezović-Hadžić S, Adžić N, Živić , </w:t>
            </w:r>
            <w:r w:rsidRPr="00263E00">
              <w:rPr>
                <w:i/>
                <w:lang w:val="sr-Cyrl-CS"/>
              </w:rPr>
              <w:t>Semi-flexible compact polymers  in two dimensional nonhomogeneous confinement</w:t>
            </w:r>
            <w:r>
              <w:rPr>
                <w:lang/>
              </w:rPr>
              <w:t xml:space="preserve">, </w:t>
            </w:r>
            <w:r w:rsidRPr="00263E00">
              <w:rPr>
                <w:lang w:val="sr-Cyrl-CS"/>
              </w:rPr>
              <w:t>Jour</w:t>
            </w:r>
            <w:r>
              <w:rPr>
                <w:lang w:val="sr-Cyrl-CS"/>
              </w:rPr>
              <w:t xml:space="preserve">nal of Physics A (2019) </w:t>
            </w:r>
            <w:r w:rsidRPr="00263E00">
              <w:rPr>
                <w:b/>
                <w:lang w:val="sr-Cyrl-CS"/>
              </w:rPr>
              <w:t>52</w:t>
            </w:r>
            <w:r w:rsidRPr="00263E00">
              <w:rPr>
                <w:lang w:val="sr-Cyrl-CS"/>
              </w:rPr>
              <w:t xml:space="preserve"> 125001</w:t>
            </w:r>
          </w:p>
        </w:tc>
        <w:tc>
          <w:tcPr>
            <w:tcW w:w="1764" w:type="pct"/>
            <w:gridSpan w:val="3"/>
            <w:vAlign w:val="center"/>
          </w:tcPr>
          <w:p w:rsidR="00BA4520" w:rsidRPr="00943553" w:rsidRDefault="00943553" w:rsidP="00D638D4">
            <w:pPr>
              <w:rPr>
                <w:lang/>
              </w:rPr>
            </w:pPr>
            <w:r>
              <w:rPr>
                <w:lang/>
              </w:rPr>
              <w:t>M21</w:t>
            </w:r>
          </w:p>
        </w:tc>
      </w:tr>
      <w:tr w:rsidR="00BA4520" w:rsidRPr="00A22864" w:rsidTr="001362BC">
        <w:trPr>
          <w:trHeight w:val="227"/>
          <w:jc w:val="center"/>
        </w:trPr>
        <w:tc>
          <w:tcPr>
            <w:tcW w:w="527" w:type="pct"/>
            <w:gridSpan w:val="2"/>
            <w:vAlign w:val="center"/>
          </w:tcPr>
          <w:p w:rsidR="00BA4520" w:rsidRPr="00943553" w:rsidRDefault="00943553" w:rsidP="00D638D4">
            <w:pPr>
              <w:rPr>
                <w:lang/>
              </w:rPr>
            </w:pPr>
            <w:r>
              <w:rPr>
                <w:lang/>
              </w:rPr>
              <w:t>4.</w:t>
            </w:r>
          </w:p>
        </w:tc>
        <w:tc>
          <w:tcPr>
            <w:tcW w:w="2709" w:type="pct"/>
            <w:gridSpan w:val="6"/>
            <w:shd w:val="clear" w:color="auto" w:fill="auto"/>
            <w:vAlign w:val="center"/>
          </w:tcPr>
          <w:p w:rsidR="00BA4520" w:rsidRPr="00A22864" w:rsidRDefault="00943553" w:rsidP="00D638D4">
            <w:pPr>
              <w:rPr>
                <w:lang w:val="sr-Cyrl-CS"/>
              </w:rPr>
            </w:pPr>
            <w:r>
              <w:rPr>
                <w:lang/>
              </w:rPr>
              <w:t>Živić I, Elezović-Hadžić S, Milošević S,</w:t>
            </w:r>
            <w:r>
              <w:rPr>
                <w:i/>
                <w:lang/>
              </w:rPr>
              <w:t xml:space="preserve"> </w:t>
            </w:r>
            <w:r w:rsidRPr="00B01B3F">
              <w:rPr>
                <w:i/>
                <w:lang w:val="sr-Cyrl-CS"/>
              </w:rPr>
              <w:t>Semiflexible polymer chains on the square lattice: Numerical study of critical exponents</w:t>
            </w:r>
            <w:r>
              <w:rPr>
                <w:lang/>
              </w:rPr>
              <w:t xml:space="preserve">, </w:t>
            </w:r>
            <w:r>
              <w:rPr>
                <w:lang w:val="sr-Cyrl-CS"/>
              </w:rPr>
              <w:t xml:space="preserve">Physical Review E (2018) </w:t>
            </w:r>
            <w:r w:rsidRPr="00B01B3F">
              <w:rPr>
                <w:b/>
                <w:lang w:val="sr-Cyrl-CS"/>
              </w:rPr>
              <w:t>98</w:t>
            </w:r>
            <w:r w:rsidRPr="00B01B3F">
              <w:rPr>
                <w:lang w:val="sr-Cyrl-CS"/>
              </w:rPr>
              <w:t xml:space="preserve"> 062133</w:t>
            </w:r>
          </w:p>
        </w:tc>
        <w:tc>
          <w:tcPr>
            <w:tcW w:w="1764" w:type="pct"/>
            <w:gridSpan w:val="3"/>
            <w:vAlign w:val="center"/>
          </w:tcPr>
          <w:p w:rsidR="00BA4520" w:rsidRPr="00943553" w:rsidRDefault="00943553" w:rsidP="00D638D4">
            <w:pPr>
              <w:rPr>
                <w:lang/>
              </w:rPr>
            </w:pPr>
            <w:r>
              <w:rPr>
                <w:lang/>
              </w:rPr>
              <w:t>M21</w:t>
            </w:r>
          </w:p>
        </w:tc>
      </w:tr>
      <w:tr w:rsidR="00BA4520" w:rsidRPr="00A22864" w:rsidTr="001362BC">
        <w:trPr>
          <w:trHeight w:val="227"/>
          <w:jc w:val="center"/>
        </w:trPr>
        <w:tc>
          <w:tcPr>
            <w:tcW w:w="527" w:type="pct"/>
            <w:gridSpan w:val="2"/>
            <w:vAlign w:val="center"/>
          </w:tcPr>
          <w:p w:rsidR="00BA4520" w:rsidRPr="00943553" w:rsidRDefault="00943553" w:rsidP="00D638D4">
            <w:pPr>
              <w:rPr>
                <w:lang/>
              </w:rPr>
            </w:pPr>
            <w:r>
              <w:rPr>
                <w:lang/>
              </w:rPr>
              <w:t xml:space="preserve">5. </w:t>
            </w:r>
          </w:p>
        </w:tc>
        <w:tc>
          <w:tcPr>
            <w:tcW w:w="2709" w:type="pct"/>
            <w:gridSpan w:val="6"/>
            <w:shd w:val="clear" w:color="auto" w:fill="auto"/>
            <w:vAlign w:val="center"/>
          </w:tcPr>
          <w:p w:rsidR="00BA4520" w:rsidRPr="00A22864" w:rsidRDefault="00943553" w:rsidP="00D638D4">
            <w:pPr>
              <w:rPr>
                <w:lang w:val="sr-Cyrl-CS"/>
              </w:rPr>
            </w:pPr>
            <w:r>
              <w:rPr>
                <w:lang/>
              </w:rPr>
              <w:t>Živić I, Elezović-Hadžić S, Milošević S,</w:t>
            </w:r>
            <w:r>
              <w:rPr>
                <w:i/>
                <w:lang/>
              </w:rPr>
              <w:t xml:space="preserve"> </w:t>
            </w:r>
            <w:r w:rsidRPr="003D5B46">
              <w:rPr>
                <w:i/>
                <w:lang w:val="sr-Cyrl-CS"/>
              </w:rPr>
              <w:t>Self-interacting polymer chains terminally anchored to adsorbing surfaces of three-dimensional fractal lattices</w:t>
            </w:r>
            <w:r>
              <w:rPr>
                <w:lang/>
              </w:rPr>
              <w:t xml:space="preserve">, </w:t>
            </w:r>
            <w:r w:rsidRPr="003D5B46">
              <w:rPr>
                <w:lang w:val="sr-Cyrl-CS"/>
              </w:rPr>
              <w:t>Physica A-Statistical mechanics</w:t>
            </w:r>
            <w:r>
              <w:rPr>
                <w:lang w:val="sr-Cyrl-CS"/>
              </w:rPr>
              <w:t xml:space="preserve"> and its applications  (2018) </w:t>
            </w:r>
            <w:r w:rsidRPr="003D5B46">
              <w:rPr>
                <w:b/>
                <w:lang w:val="sr-Cyrl-CS"/>
              </w:rPr>
              <w:t>490</w:t>
            </w:r>
            <w:r w:rsidRPr="003D5B46">
              <w:rPr>
                <w:lang w:val="sr-Cyrl-CS"/>
              </w:rPr>
              <w:t xml:space="preserve">  732</w:t>
            </w:r>
          </w:p>
        </w:tc>
        <w:tc>
          <w:tcPr>
            <w:tcW w:w="1764" w:type="pct"/>
            <w:gridSpan w:val="3"/>
            <w:vAlign w:val="center"/>
          </w:tcPr>
          <w:p w:rsidR="00BA4520" w:rsidRPr="00943553" w:rsidRDefault="00943553" w:rsidP="00D638D4">
            <w:pPr>
              <w:rPr>
                <w:lang/>
              </w:rPr>
            </w:pPr>
            <w:r>
              <w:rPr>
                <w:lang/>
              </w:rPr>
              <w:t>M21</w:t>
            </w:r>
          </w:p>
        </w:tc>
      </w:tr>
      <w:tr w:rsidR="00BA4520" w:rsidRPr="00A22864" w:rsidTr="001362BC">
        <w:trPr>
          <w:trHeight w:val="227"/>
          <w:jc w:val="center"/>
        </w:trPr>
        <w:tc>
          <w:tcPr>
            <w:tcW w:w="527" w:type="pct"/>
            <w:gridSpan w:val="2"/>
            <w:vAlign w:val="center"/>
          </w:tcPr>
          <w:p w:rsidR="00BA4520" w:rsidRPr="00943553" w:rsidRDefault="00943553" w:rsidP="00D638D4">
            <w:pPr>
              <w:rPr>
                <w:lang/>
              </w:rPr>
            </w:pPr>
            <w:r>
              <w:rPr>
                <w:lang/>
              </w:rPr>
              <w:t xml:space="preserve">6. </w:t>
            </w:r>
          </w:p>
        </w:tc>
        <w:tc>
          <w:tcPr>
            <w:tcW w:w="2709" w:type="pct"/>
            <w:gridSpan w:val="6"/>
            <w:shd w:val="clear" w:color="auto" w:fill="auto"/>
            <w:vAlign w:val="center"/>
          </w:tcPr>
          <w:p w:rsidR="00BA4520" w:rsidRPr="00943553" w:rsidRDefault="00943553" w:rsidP="00943553">
            <w:pPr>
              <w:rPr>
                <w:lang/>
              </w:rPr>
            </w:pPr>
            <w:r>
              <w:rPr>
                <w:lang/>
              </w:rPr>
              <w:t>Živić I, Elezović-Hadžić S, Milošević S,</w:t>
            </w:r>
            <w:r>
              <w:rPr>
                <w:i/>
                <w:lang/>
              </w:rPr>
              <w:t xml:space="preserve"> </w:t>
            </w:r>
            <w:r>
              <w:rPr>
                <w:lang w:val="sr-Cyrl-CS"/>
              </w:rPr>
              <w:t xml:space="preserve"> </w:t>
            </w:r>
            <w:r w:rsidRPr="00943553">
              <w:rPr>
                <w:i/>
                <w:lang w:val="sr-Cyrl-CS"/>
              </w:rPr>
              <w:t>Semiflexible crossing-avoiding trails on plane-filling</w:t>
            </w:r>
            <w:r>
              <w:rPr>
                <w:i/>
                <w:lang/>
              </w:rPr>
              <w:t xml:space="preserve">, </w:t>
            </w:r>
            <w:r>
              <w:rPr>
                <w:lang/>
              </w:rPr>
              <w:t>Chaos, Solitons &amp; Fractals</w:t>
            </w:r>
            <w:r w:rsidRPr="00943553">
              <w:rPr>
                <w:lang w:val="sr-Cyrl-CS"/>
              </w:rPr>
              <w:t xml:space="preserve"> (2015) </w:t>
            </w:r>
            <w:r w:rsidRPr="00943553">
              <w:rPr>
                <w:b/>
                <w:lang/>
              </w:rPr>
              <w:t>81</w:t>
            </w:r>
            <w:r w:rsidRPr="00943553">
              <w:rPr>
                <w:lang w:val="sr-Cyrl-CS"/>
              </w:rPr>
              <w:t xml:space="preserve">  320-329</w:t>
            </w:r>
          </w:p>
        </w:tc>
        <w:tc>
          <w:tcPr>
            <w:tcW w:w="1764" w:type="pct"/>
            <w:gridSpan w:val="3"/>
            <w:vAlign w:val="center"/>
          </w:tcPr>
          <w:p w:rsidR="00BA4520" w:rsidRPr="00E1003A" w:rsidRDefault="00E1003A" w:rsidP="00D638D4">
            <w:pPr>
              <w:rPr>
                <w:lang/>
              </w:rPr>
            </w:pPr>
            <w:r>
              <w:rPr>
                <w:lang/>
              </w:rPr>
              <w:t>M21</w:t>
            </w:r>
          </w:p>
        </w:tc>
      </w:tr>
      <w:tr w:rsidR="00BA4520" w:rsidRPr="00A22864" w:rsidTr="001362BC">
        <w:trPr>
          <w:trHeight w:val="227"/>
          <w:jc w:val="center"/>
        </w:trPr>
        <w:tc>
          <w:tcPr>
            <w:tcW w:w="527" w:type="pct"/>
            <w:gridSpan w:val="2"/>
            <w:vAlign w:val="center"/>
          </w:tcPr>
          <w:p w:rsidR="00BA4520" w:rsidRPr="00E1003A" w:rsidRDefault="00E1003A" w:rsidP="00D638D4">
            <w:pPr>
              <w:rPr>
                <w:lang/>
              </w:rPr>
            </w:pPr>
            <w:r>
              <w:rPr>
                <w:lang/>
              </w:rPr>
              <w:t xml:space="preserve">7. </w:t>
            </w:r>
          </w:p>
        </w:tc>
        <w:tc>
          <w:tcPr>
            <w:tcW w:w="2709" w:type="pct"/>
            <w:gridSpan w:val="6"/>
            <w:shd w:val="clear" w:color="auto" w:fill="auto"/>
            <w:vAlign w:val="center"/>
          </w:tcPr>
          <w:p w:rsidR="00BE182A" w:rsidRPr="00BE182A" w:rsidRDefault="00BE182A" w:rsidP="00BE182A">
            <w:pPr>
              <w:rPr>
                <w:lang/>
              </w:rPr>
            </w:pPr>
            <w:r>
              <w:rPr>
                <w:lang/>
              </w:rPr>
              <w:t>Živić I, Elezović-Hadžić S, Milošević S,</w:t>
            </w:r>
            <w:r>
              <w:rPr>
                <w:i/>
                <w:lang/>
              </w:rPr>
              <w:t xml:space="preserve"> </w:t>
            </w:r>
            <w:r>
              <w:rPr>
                <w:lang w:val="sr-Cyrl-CS"/>
              </w:rPr>
              <w:t xml:space="preserve"> </w:t>
            </w:r>
            <w:r w:rsidRPr="00BE182A">
              <w:rPr>
                <w:i/>
                <w:lang/>
              </w:rPr>
              <w:t>Statistical mechanics of polymer chains grafted to adsorbing boundaries of fractal lattices embedded in three-dimensional space</w:t>
            </w:r>
            <w:r>
              <w:rPr>
                <w:lang/>
              </w:rPr>
              <w:t xml:space="preserve">, </w:t>
            </w:r>
            <w:r w:rsidRPr="00BE182A">
              <w:rPr>
                <w:lang/>
              </w:rPr>
              <w:t>Physica A-</w:t>
            </w:r>
            <w:r>
              <w:rPr>
                <w:lang/>
              </w:rPr>
              <w:t>S</w:t>
            </w:r>
            <w:r w:rsidRPr="00BE182A">
              <w:rPr>
                <w:lang/>
              </w:rPr>
              <w:t>tatistical mechanics and its</w:t>
            </w:r>
          </w:p>
          <w:p w:rsidR="00BA4520" w:rsidRPr="00BE182A" w:rsidRDefault="00BE182A" w:rsidP="00BE182A">
            <w:pPr>
              <w:rPr>
                <w:lang/>
              </w:rPr>
            </w:pPr>
            <w:r w:rsidRPr="00BE182A">
              <w:rPr>
                <w:lang/>
              </w:rPr>
              <w:t xml:space="preserve">    applications </w:t>
            </w:r>
            <w:r>
              <w:rPr>
                <w:lang/>
              </w:rPr>
              <w:t xml:space="preserve">(2014) </w:t>
            </w:r>
            <w:r w:rsidRPr="00BE182A">
              <w:rPr>
                <w:lang/>
              </w:rPr>
              <w:t xml:space="preserve"> </w:t>
            </w:r>
            <w:r w:rsidRPr="00BE182A">
              <w:rPr>
                <w:b/>
                <w:lang/>
              </w:rPr>
              <w:t>413</w:t>
            </w:r>
            <w:r>
              <w:rPr>
                <w:lang/>
              </w:rPr>
              <w:t xml:space="preserve">  307</w:t>
            </w:r>
          </w:p>
        </w:tc>
        <w:tc>
          <w:tcPr>
            <w:tcW w:w="1764" w:type="pct"/>
            <w:gridSpan w:val="3"/>
            <w:vAlign w:val="center"/>
          </w:tcPr>
          <w:p w:rsidR="00BA4520" w:rsidRPr="00BE182A" w:rsidRDefault="00403605" w:rsidP="00D638D4">
            <w:pPr>
              <w:rPr>
                <w:lang/>
              </w:rPr>
            </w:pPr>
            <w:r>
              <w:rPr>
                <w:lang/>
              </w:rPr>
              <w:t>M22</w:t>
            </w:r>
          </w:p>
        </w:tc>
      </w:tr>
      <w:tr w:rsidR="00BA4520" w:rsidRPr="00A22864" w:rsidTr="001362BC">
        <w:trPr>
          <w:trHeight w:val="227"/>
          <w:jc w:val="center"/>
        </w:trPr>
        <w:tc>
          <w:tcPr>
            <w:tcW w:w="527" w:type="pct"/>
            <w:gridSpan w:val="2"/>
            <w:vAlign w:val="center"/>
          </w:tcPr>
          <w:p w:rsidR="00BA4520" w:rsidRPr="00BE182A" w:rsidRDefault="00BE182A" w:rsidP="00D638D4">
            <w:pPr>
              <w:rPr>
                <w:lang/>
              </w:rPr>
            </w:pPr>
            <w:r>
              <w:rPr>
                <w:lang/>
              </w:rPr>
              <w:t xml:space="preserve">8. </w:t>
            </w:r>
          </w:p>
        </w:tc>
        <w:tc>
          <w:tcPr>
            <w:tcW w:w="2709" w:type="pct"/>
            <w:gridSpan w:val="6"/>
            <w:shd w:val="clear" w:color="auto" w:fill="auto"/>
            <w:vAlign w:val="center"/>
          </w:tcPr>
          <w:p w:rsidR="00BA4520" w:rsidRPr="00A22864" w:rsidRDefault="009B2FD4" w:rsidP="009B2FD4">
            <w:pPr>
              <w:rPr>
                <w:lang w:val="sr-Cyrl-CS"/>
              </w:rPr>
            </w:pPr>
            <w:r>
              <w:rPr>
                <w:lang/>
              </w:rPr>
              <w:t>Elezović-Hadžić S, Živić I, Milošević S,</w:t>
            </w:r>
            <w:r>
              <w:rPr>
                <w:i/>
                <w:lang/>
              </w:rPr>
              <w:t xml:space="preserve"> </w:t>
            </w:r>
            <w:r>
              <w:rPr>
                <w:lang w:val="sr-Cyrl-CS"/>
              </w:rPr>
              <w:t xml:space="preserve"> </w:t>
            </w:r>
            <w:r w:rsidRPr="009B2FD4">
              <w:rPr>
                <w:i/>
                <w:lang w:val="sr-Cyrl-CS"/>
              </w:rPr>
              <w:t>Pulling self-interacting linear polymers on a family of fractal</w:t>
            </w:r>
            <w:r>
              <w:rPr>
                <w:i/>
                <w:lang/>
              </w:rPr>
              <w:t xml:space="preserve"> </w:t>
            </w:r>
            <w:r w:rsidRPr="009B2FD4">
              <w:rPr>
                <w:i/>
                <w:lang w:val="sr-Cyrl-CS"/>
              </w:rPr>
              <w:t xml:space="preserve"> lattices embedded in three-</w:t>
            </w:r>
            <w:r w:rsidRPr="009B2FD4">
              <w:rPr>
                <w:i/>
                <w:lang w:val="sr-Cyrl-CS"/>
              </w:rPr>
              <w:lastRenderedPageBreak/>
              <w:t>dimensional space</w:t>
            </w:r>
            <w:r>
              <w:rPr>
                <w:lang/>
              </w:rPr>
              <w:t xml:space="preserve">, </w:t>
            </w:r>
            <w:r w:rsidRPr="009B2FD4">
              <w:rPr>
                <w:lang w:val="sr-Cyrl-CS"/>
              </w:rPr>
              <w:t>J.Stat.Mech. (2013) P02045</w:t>
            </w:r>
          </w:p>
        </w:tc>
        <w:tc>
          <w:tcPr>
            <w:tcW w:w="1764" w:type="pct"/>
            <w:gridSpan w:val="3"/>
            <w:vAlign w:val="center"/>
          </w:tcPr>
          <w:p w:rsidR="00BA4520" w:rsidRPr="00A23AB5" w:rsidRDefault="00A23AB5" w:rsidP="00D638D4">
            <w:pPr>
              <w:rPr>
                <w:lang/>
              </w:rPr>
            </w:pPr>
            <w:r>
              <w:rPr>
                <w:lang/>
              </w:rPr>
              <w:lastRenderedPageBreak/>
              <w:t>M21</w:t>
            </w:r>
          </w:p>
        </w:tc>
      </w:tr>
      <w:tr w:rsidR="00BA4520" w:rsidRPr="00A22864" w:rsidTr="001362BC">
        <w:trPr>
          <w:trHeight w:val="227"/>
          <w:jc w:val="center"/>
        </w:trPr>
        <w:tc>
          <w:tcPr>
            <w:tcW w:w="527" w:type="pct"/>
            <w:gridSpan w:val="2"/>
            <w:vAlign w:val="center"/>
          </w:tcPr>
          <w:p w:rsidR="00BA4520" w:rsidRPr="00BE182A" w:rsidRDefault="00BE182A" w:rsidP="00D638D4">
            <w:pPr>
              <w:rPr>
                <w:lang/>
              </w:rPr>
            </w:pPr>
            <w:r>
              <w:rPr>
                <w:lang/>
              </w:rPr>
              <w:lastRenderedPageBreak/>
              <w:t>9.</w:t>
            </w:r>
          </w:p>
        </w:tc>
        <w:tc>
          <w:tcPr>
            <w:tcW w:w="2709" w:type="pct"/>
            <w:gridSpan w:val="6"/>
            <w:shd w:val="clear" w:color="auto" w:fill="auto"/>
            <w:vAlign w:val="center"/>
          </w:tcPr>
          <w:p w:rsidR="00BA4520" w:rsidRPr="00A22864" w:rsidRDefault="00A23AB5" w:rsidP="00D638D4">
            <w:pPr>
              <w:rPr>
                <w:lang w:val="sr-Cyrl-CS"/>
              </w:rPr>
            </w:pPr>
            <w:r w:rsidRPr="00EC5E95">
              <w:rPr>
                <w:lang w:val="sr-Cyrl-CS"/>
              </w:rPr>
              <w:t>I. Zivic,S. Elez</w:t>
            </w:r>
            <w:r>
              <w:rPr>
                <w:lang w:val="sr-Cyrl-CS"/>
              </w:rPr>
              <w:t xml:space="preserve">ovic-Hadzic, and S. Milosevic, </w:t>
            </w:r>
            <w:r w:rsidRPr="00EC5E95">
              <w:rPr>
                <w:i/>
                <w:lang w:val="sr-Cyrl-CS"/>
              </w:rPr>
              <w:t>Statistics of semiflexible self-avoiding trails on a family of two-dimensional compact fractals</w:t>
            </w:r>
            <w:r w:rsidRPr="00EC5E95">
              <w:rPr>
                <w:lang w:val="sr-Cyrl-CS"/>
              </w:rPr>
              <w:t>, Journal of statistical mechanics-theory and experiment, P10015 (2011)</w:t>
            </w:r>
          </w:p>
        </w:tc>
        <w:tc>
          <w:tcPr>
            <w:tcW w:w="1764" w:type="pct"/>
            <w:gridSpan w:val="3"/>
            <w:vAlign w:val="center"/>
          </w:tcPr>
          <w:p w:rsidR="00BA4520" w:rsidRPr="00F269C6" w:rsidRDefault="00F269C6" w:rsidP="00D638D4">
            <w:pPr>
              <w:rPr>
                <w:lang/>
              </w:rPr>
            </w:pPr>
            <w:r>
              <w:rPr>
                <w:lang/>
              </w:rPr>
              <w:t>M21</w:t>
            </w:r>
          </w:p>
        </w:tc>
      </w:tr>
      <w:tr w:rsidR="00BA4520" w:rsidRPr="00A22864" w:rsidTr="001362BC">
        <w:trPr>
          <w:trHeight w:val="227"/>
          <w:jc w:val="center"/>
        </w:trPr>
        <w:tc>
          <w:tcPr>
            <w:tcW w:w="527" w:type="pct"/>
            <w:gridSpan w:val="2"/>
            <w:vAlign w:val="center"/>
          </w:tcPr>
          <w:p w:rsidR="00BA4520" w:rsidRPr="00BE182A" w:rsidRDefault="00BE182A" w:rsidP="00D638D4">
            <w:pPr>
              <w:rPr>
                <w:lang/>
              </w:rPr>
            </w:pPr>
            <w:r>
              <w:rPr>
                <w:lang/>
              </w:rPr>
              <w:t>10.</w:t>
            </w:r>
          </w:p>
        </w:tc>
        <w:tc>
          <w:tcPr>
            <w:tcW w:w="2709" w:type="pct"/>
            <w:gridSpan w:val="6"/>
            <w:shd w:val="clear" w:color="auto" w:fill="auto"/>
            <w:vAlign w:val="center"/>
          </w:tcPr>
          <w:p w:rsidR="00F269C6" w:rsidRPr="00F269C6" w:rsidRDefault="00F269C6" w:rsidP="00F269C6">
            <w:pPr>
              <w:rPr>
                <w:lang/>
              </w:rPr>
            </w:pPr>
            <w:r>
              <w:rPr>
                <w:lang w:val="sr-Cyrl-CS"/>
              </w:rPr>
              <w:t>Vidanovi</w:t>
            </w:r>
            <w:r>
              <w:rPr>
                <w:lang/>
              </w:rPr>
              <w:t>ć I</w:t>
            </w:r>
            <w:r>
              <w:rPr>
                <w:lang w:val="sr-Cyrl-CS"/>
              </w:rPr>
              <w:t>, Arsenijevi</w:t>
            </w:r>
            <w:r>
              <w:rPr>
                <w:lang/>
              </w:rPr>
              <w:t>c S.</w:t>
            </w:r>
            <w:r>
              <w:rPr>
                <w:lang w:val="sr-Cyrl-CS"/>
              </w:rPr>
              <w:t xml:space="preserve"> and  Elezovi</w:t>
            </w:r>
            <w:r>
              <w:rPr>
                <w:lang/>
              </w:rPr>
              <w:t>ć</w:t>
            </w:r>
            <w:r>
              <w:rPr>
                <w:lang w:val="sr-Cyrl-CS"/>
              </w:rPr>
              <w:t>-Had</w:t>
            </w:r>
            <w:r>
              <w:rPr>
                <w:lang/>
              </w:rPr>
              <w:t>žić S,</w:t>
            </w:r>
          </w:p>
          <w:p w:rsidR="00BA4520" w:rsidRPr="00F269C6" w:rsidRDefault="00F269C6" w:rsidP="00F269C6">
            <w:pPr>
              <w:rPr>
                <w:lang/>
              </w:rPr>
            </w:pPr>
            <w:r w:rsidRPr="00F269C6">
              <w:rPr>
                <w:i/>
                <w:lang w:val="sr-Cyrl-CS"/>
              </w:rPr>
              <w:t>Force-induced desorption of self-avoiding walks on Sierpinski gasket fractals</w:t>
            </w:r>
            <w:r>
              <w:rPr>
                <w:lang/>
              </w:rPr>
              <w:t xml:space="preserve">, </w:t>
            </w:r>
            <w:r>
              <w:rPr>
                <w:lang w:val="sr-Cyrl-CS"/>
              </w:rPr>
              <w:t xml:space="preserve">Eur.Phys.J.B </w:t>
            </w:r>
            <w:r>
              <w:rPr>
                <w:lang/>
              </w:rPr>
              <w:t xml:space="preserve"> </w:t>
            </w:r>
            <w:r w:rsidRPr="00F269C6">
              <w:rPr>
                <w:lang w:val="sr-Cyrl-CS"/>
              </w:rPr>
              <w:t xml:space="preserve">(2011) </w:t>
            </w:r>
            <w:r w:rsidRPr="00F269C6">
              <w:rPr>
                <w:b/>
                <w:lang w:val="sr-Cyrl-CS"/>
              </w:rPr>
              <w:t>81</w:t>
            </w:r>
            <w:r>
              <w:rPr>
                <w:lang/>
              </w:rPr>
              <w:t xml:space="preserve"> </w:t>
            </w:r>
            <w:r w:rsidRPr="00F269C6">
              <w:rPr>
                <w:lang w:val="sr-Cyrl-CS"/>
              </w:rPr>
              <w:t>29</w:t>
            </w:r>
            <w:r>
              <w:rPr>
                <w:lang w:val="sr-Cyrl-CS"/>
              </w:rPr>
              <w:t>1</w:t>
            </w:r>
          </w:p>
        </w:tc>
        <w:tc>
          <w:tcPr>
            <w:tcW w:w="1764" w:type="pct"/>
            <w:gridSpan w:val="3"/>
            <w:vAlign w:val="center"/>
          </w:tcPr>
          <w:p w:rsidR="00BA4520" w:rsidRPr="00F269C6" w:rsidRDefault="00F269C6" w:rsidP="00D638D4">
            <w:pPr>
              <w:rPr>
                <w:lang/>
              </w:rPr>
            </w:pPr>
            <w:r>
              <w:rPr>
                <w:lang/>
              </w:rPr>
              <w:t>M22</w:t>
            </w:r>
          </w:p>
        </w:tc>
      </w:tr>
      <w:tr w:rsidR="00BA4520" w:rsidRPr="00A22864" w:rsidTr="001362BC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Збирни подаци научне активност наставника</w:t>
            </w:r>
          </w:p>
        </w:tc>
      </w:tr>
      <w:tr w:rsidR="00BA4520" w:rsidRPr="00A22864" w:rsidTr="001362BC">
        <w:trPr>
          <w:trHeight w:val="227"/>
          <w:jc w:val="center"/>
        </w:trPr>
        <w:tc>
          <w:tcPr>
            <w:tcW w:w="3208" w:type="pct"/>
            <w:gridSpan w:val="7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Укупан број цитата, без аутоцитата</w:t>
            </w:r>
          </w:p>
        </w:tc>
        <w:tc>
          <w:tcPr>
            <w:tcW w:w="1792" w:type="pct"/>
            <w:gridSpan w:val="4"/>
            <w:vAlign w:val="center"/>
          </w:tcPr>
          <w:p w:rsidR="00BA4520" w:rsidRPr="00943553" w:rsidRDefault="00943553" w:rsidP="00D638D4">
            <w:pPr>
              <w:rPr>
                <w:lang/>
              </w:rPr>
            </w:pPr>
            <w:r>
              <w:rPr>
                <w:lang/>
              </w:rPr>
              <w:t>81</w:t>
            </w:r>
          </w:p>
        </w:tc>
      </w:tr>
      <w:tr w:rsidR="00BA4520" w:rsidRPr="00A22864" w:rsidTr="001362BC">
        <w:trPr>
          <w:trHeight w:val="227"/>
          <w:jc w:val="center"/>
        </w:trPr>
        <w:tc>
          <w:tcPr>
            <w:tcW w:w="3208" w:type="pct"/>
            <w:gridSpan w:val="7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Укупан број радова са SCI (или SSCI) листе</w:t>
            </w:r>
          </w:p>
        </w:tc>
        <w:tc>
          <w:tcPr>
            <w:tcW w:w="1792" w:type="pct"/>
            <w:gridSpan w:val="4"/>
            <w:vAlign w:val="center"/>
          </w:tcPr>
          <w:p w:rsidR="00BA4520" w:rsidRPr="00943553" w:rsidRDefault="00943553" w:rsidP="00D638D4">
            <w:pPr>
              <w:rPr>
                <w:lang/>
              </w:rPr>
            </w:pPr>
            <w:r>
              <w:rPr>
                <w:lang/>
              </w:rPr>
              <w:t>30</w:t>
            </w:r>
          </w:p>
        </w:tc>
      </w:tr>
      <w:tr w:rsidR="00BA4520" w:rsidRPr="00A22864" w:rsidTr="001362BC">
        <w:trPr>
          <w:trHeight w:val="227"/>
          <w:jc w:val="center"/>
        </w:trPr>
        <w:tc>
          <w:tcPr>
            <w:tcW w:w="3208" w:type="pct"/>
            <w:gridSpan w:val="7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Тренутно учешће на пројектима</w:t>
            </w:r>
          </w:p>
        </w:tc>
        <w:tc>
          <w:tcPr>
            <w:tcW w:w="604" w:type="pct"/>
            <w:gridSpan w:val="2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Домаћи</w:t>
            </w:r>
          </w:p>
        </w:tc>
        <w:tc>
          <w:tcPr>
            <w:tcW w:w="1188" w:type="pct"/>
            <w:gridSpan w:val="2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Међународни</w:t>
            </w:r>
          </w:p>
        </w:tc>
      </w:tr>
      <w:tr w:rsidR="00BA4520" w:rsidRPr="00A22864" w:rsidTr="001362BC">
        <w:trPr>
          <w:trHeight w:val="227"/>
          <w:jc w:val="center"/>
        </w:trPr>
        <w:tc>
          <w:tcPr>
            <w:tcW w:w="3208" w:type="pct"/>
            <w:gridSpan w:val="7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Усавршавања </w:t>
            </w:r>
          </w:p>
        </w:tc>
        <w:tc>
          <w:tcPr>
            <w:tcW w:w="1792" w:type="pct"/>
            <w:gridSpan w:val="4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</w:p>
        </w:tc>
      </w:tr>
      <w:tr w:rsidR="00BA4520" w:rsidRPr="00A22864" w:rsidTr="001362BC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Други подаци које сматрате релевантним</w:t>
            </w:r>
          </w:p>
        </w:tc>
      </w:tr>
      <w:tr w:rsidR="00BA4520" w:rsidRPr="00A22864" w:rsidTr="001362BC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Максимална дужине не сме бити већа од  1 странице А4</w:t>
            </w:r>
          </w:p>
        </w:tc>
      </w:tr>
    </w:tbl>
    <w:p w:rsidR="003B5617" w:rsidRDefault="003B5617" w:rsidP="003B5617">
      <w:pPr>
        <w:spacing w:after="60"/>
        <w:jc w:val="center"/>
        <w:rPr>
          <w:b/>
          <w:iCs/>
          <w:sz w:val="22"/>
          <w:szCs w:val="22"/>
          <w:lang w:val="en-US"/>
        </w:rPr>
      </w:pPr>
    </w:p>
    <w:p w:rsidR="003B5617" w:rsidRDefault="003B5617" w:rsidP="003B5617">
      <w:pPr>
        <w:spacing w:after="60"/>
        <w:jc w:val="center"/>
        <w:rPr>
          <w:b/>
          <w:iCs/>
          <w:sz w:val="22"/>
          <w:szCs w:val="22"/>
          <w:lang w:val="en-US"/>
        </w:rPr>
      </w:pPr>
    </w:p>
    <w:p w:rsidR="003B5617" w:rsidRDefault="003B5617" w:rsidP="003B5617">
      <w:pPr>
        <w:spacing w:after="60"/>
        <w:jc w:val="center"/>
        <w:rPr>
          <w:b/>
          <w:iCs/>
          <w:sz w:val="22"/>
          <w:szCs w:val="22"/>
          <w:lang w:val="en-US"/>
        </w:rPr>
      </w:pPr>
    </w:p>
    <w:p w:rsidR="003B5617" w:rsidRDefault="003B5617" w:rsidP="003B5617">
      <w:pPr>
        <w:spacing w:after="60"/>
        <w:jc w:val="center"/>
        <w:rPr>
          <w:b/>
          <w:iCs/>
          <w:sz w:val="22"/>
          <w:szCs w:val="22"/>
          <w:lang w:val="en-US"/>
        </w:rPr>
      </w:pPr>
    </w:p>
    <w:p w:rsidR="003B5617" w:rsidRDefault="003B5617" w:rsidP="003B5617">
      <w:pPr>
        <w:spacing w:after="60"/>
        <w:jc w:val="center"/>
        <w:rPr>
          <w:b/>
          <w:iCs/>
          <w:sz w:val="22"/>
          <w:szCs w:val="22"/>
          <w:lang w:val="en-US"/>
        </w:rPr>
      </w:pPr>
    </w:p>
    <w:p w:rsidR="003B5617" w:rsidRDefault="003B5617" w:rsidP="003B5617">
      <w:pPr>
        <w:spacing w:after="60"/>
        <w:jc w:val="center"/>
        <w:rPr>
          <w:b/>
          <w:iCs/>
          <w:sz w:val="22"/>
          <w:szCs w:val="22"/>
          <w:lang w:val="en-US"/>
        </w:rPr>
      </w:pPr>
    </w:p>
    <w:p w:rsidR="003B5617" w:rsidRDefault="003B5617" w:rsidP="003B5617">
      <w:pPr>
        <w:spacing w:after="60"/>
        <w:jc w:val="center"/>
        <w:rPr>
          <w:b/>
          <w:iCs/>
          <w:sz w:val="22"/>
          <w:szCs w:val="22"/>
          <w:lang w:val="en-US"/>
        </w:rPr>
      </w:pPr>
    </w:p>
    <w:p w:rsidR="003B5617" w:rsidRDefault="003B5617" w:rsidP="003B5617">
      <w:pPr>
        <w:spacing w:after="60"/>
        <w:jc w:val="center"/>
        <w:rPr>
          <w:b/>
          <w:iCs/>
          <w:sz w:val="22"/>
          <w:szCs w:val="22"/>
          <w:lang w:val="en-US"/>
        </w:rPr>
      </w:pPr>
    </w:p>
    <w:p w:rsidR="003B5617" w:rsidRDefault="003B5617" w:rsidP="003B5617">
      <w:pPr>
        <w:spacing w:after="60"/>
        <w:jc w:val="center"/>
        <w:rPr>
          <w:b/>
          <w:iCs/>
          <w:sz w:val="22"/>
          <w:szCs w:val="22"/>
          <w:lang w:val="en-US"/>
        </w:rPr>
      </w:pPr>
    </w:p>
    <w:p w:rsidR="003B5617" w:rsidRDefault="003B5617" w:rsidP="003B5617">
      <w:pPr>
        <w:spacing w:after="60"/>
        <w:jc w:val="center"/>
        <w:rPr>
          <w:b/>
          <w:iCs/>
          <w:sz w:val="22"/>
          <w:szCs w:val="22"/>
          <w:lang/>
        </w:rPr>
      </w:pPr>
    </w:p>
    <w:p w:rsidR="001362BC" w:rsidRDefault="001362BC" w:rsidP="003B5617">
      <w:pPr>
        <w:spacing w:after="60"/>
        <w:jc w:val="center"/>
        <w:rPr>
          <w:b/>
          <w:iCs/>
          <w:sz w:val="22"/>
          <w:szCs w:val="22"/>
          <w:lang/>
        </w:rPr>
      </w:pPr>
    </w:p>
    <w:p w:rsidR="001362BC" w:rsidRDefault="001362BC" w:rsidP="003B5617">
      <w:pPr>
        <w:spacing w:after="60"/>
        <w:jc w:val="center"/>
        <w:rPr>
          <w:b/>
          <w:iCs/>
          <w:sz w:val="22"/>
          <w:szCs w:val="22"/>
          <w:lang/>
        </w:rPr>
      </w:pPr>
    </w:p>
    <w:p w:rsidR="001362BC" w:rsidRDefault="001362BC" w:rsidP="003B5617">
      <w:pPr>
        <w:spacing w:after="60"/>
        <w:jc w:val="center"/>
        <w:rPr>
          <w:b/>
          <w:iCs/>
          <w:sz w:val="22"/>
          <w:szCs w:val="22"/>
          <w:lang/>
        </w:rPr>
      </w:pPr>
    </w:p>
    <w:p w:rsidR="001362BC" w:rsidRDefault="001362BC" w:rsidP="003B5617">
      <w:pPr>
        <w:spacing w:after="60"/>
        <w:jc w:val="center"/>
        <w:rPr>
          <w:b/>
          <w:iCs/>
          <w:sz w:val="22"/>
          <w:szCs w:val="22"/>
          <w:lang/>
        </w:rPr>
      </w:pPr>
    </w:p>
    <w:p w:rsidR="001362BC" w:rsidRDefault="001362BC" w:rsidP="003B5617">
      <w:pPr>
        <w:spacing w:after="60"/>
        <w:jc w:val="center"/>
        <w:rPr>
          <w:b/>
          <w:iCs/>
          <w:sz w:val="22"/>
          <w:szCs w:val="22"/>
          <w:lang/>
        </w:rPr>
      </w:pPr>
    </w:p>
    <w:p w:rsidR="001362BC" w:rsidRDefault="001362BC" w:rsidP="003B5617">
      <w:pPr>
        <w:spacing w:after="60"/>
        <w:jc w:val="center"/>
        <w:rPr>
          <w:b/>
          <w:iCs/>
          <w:sz w:val="22"/>
          <w:szCs w:val="22"/>
          <w:lang/>
        </w:rPr>
      </w:pPr>
    </w:p>
    <w:p w:rsidR="001362BC" w:rsidRDefault="001362BC" w:rsidP="003B5617">
      <w:pPr>
        <w:spacing w:after="60"/>
        <w:jc w:val="center"/>
        <w:rPr>
          <w:b/>
          <w:iCs/>
          <w:sz w:val="22"/>
          <w:szCs w:val="22"/>
          <w:lang/>
        </w:rPr>
      </w:pPr>
    </w:p>
    <w:p w:rsidR="001362BC" w:rsidRDefault="001362BC" w:rsidP="003B5617">
      <w:pPr>
        <w:spacing w:after="60"/>
        <w:jc w:val="center"/>
        <w:rPr>
          <w:b/>
          <w:iCs/>
          <w:sz w:val="22"/>
          <w:szCs w:val="22"/>
          <w:lang/>
        </w:rPr>
      </w:pPr>
    </w:p>
    <w:p w:rsidR="001362BC" w:rsidRDefault="001362BC" w:rsidP="003B5617">
      <w:pPr>
        <w:spacing w:after="60"/>
        <w:jc w:val="center"/>
        <w:rPr>
          <w:b/>
          <w:iCs/>
          <w:sz w:val="22"/>
          <w:szCs w:val="22"/>
          <w:lang/>
        </w:rPr>
      </w:pPr>
    </w:p>
    <w:p w:rsidR="001362BC" w:rsidRDefault="001362BC" w:rsidP="003B5617">
      <w:pPr>
        <w:spacing w:after="60"/>
        <w:jc w:val="center"/>
        <w:rPr>
          <w:b/>
          <w:iCs/>
          <w:sz w:val="22"/>
          <w:szCs w:val="22"/>
          <w:lang/>
        </w:rPr>
      </w:pPr>
    </w:p>
    <w:p w:rsidR="001362BC" w:rsidRDefault="001362BC" w:rsidP="003B5617">
      <w:pPr>
        <w:spacing w:after="60"/>
        <w:jc w:val="center"/>
        <w:rPr>
          <w:b/>
          <w:iCs/>
          <w:sz w:val="22"/>
          <w:szCs w:val="22"/>
          <w:lang/>
        </w:rPr>
      </w:pPr>
    </w:p>
    <w:p w:rsidR="001362BC" w:rsidRDefault="001362BC" w:rsidP="003B5617">
      <w:pPr>
        <w:spacing w:after="60"/>
        <w:jc w:val="center"/>
        <w:rPr>
          <w:b/>
          <w:iCs/>
          <w:sz w:val="22"/>
          <w:szCs w:val="22"/>
          <w:lang/>
        </w:rPr>
      </w:pPr>
    </w:p>
    <w:p w:rsidR="001362BC" w:rsidRDefault="001362BC" w:rsidP="003B5617">
      <w:pPr>
        <w:spacing w:after="60"/>
        <w:jc w:val="center"/>
        <w:rPr>
          <w:b/>
          <w:iCs/>
          <w:sz w:val="22"/>
          <w:szCs w:val="22"/>
          <w:lang/>
        </w:rPr>
      </w:pPr>
    </w:p>
    <w:p w:rsidR="001362BC" w:rsidRDefault="001362BC" w:rsidP="003B5617">
      <w:pPr>
        <w:spacing w:after="60"/>
        <w:jc w:val="center"/>
        <w:rPr>
          <w:b/>
          <w:iCs/>
          <w:sz w:val="22"/>
          <w:szCs w:val="22"/>
          <w:lang/>
        </w:rPr>
      </w:pPr>
    </w:p>
    <w:p w:rsidR="001362BC" w:rsidRDefault="001362BC" w:rsidP="003B5617">
      <w:pPr>
        <w:spacing w:after="60"/>
        <w:jc w:val="center"/>
        <w:rPr>
          <w:b/>
          <w:iCs/>
          <w:sz w:val="22"/>
          <w:szCs w:val="22"/>
          <w:lang/>
        </w:rPr>
      </w:pPr>
    </w:p>
    <w:p w:rsidR="001362BC" w:rsidRDefault="001362BC" w:rsidP="003B5617">
      <w:pPr>
        <w:spacing w:after="60"/>
        <w:jc w:val="center"/>
        <w:rPr>
          <w:b/>
          <w:iCs/>
          <w:sz w:val="22"/>
          <w:szCs w:val="22"/>
          <w:lang/>
        </w:rPr>
      </w:pPr>
    </w:p>
    <w:p w:rsidR="001362BC" w:rsidRDefault="001362BC" w:rsidP="003B5617">
      <w:pPr>
        <w:spacing w:after="60"/>
        <w:jc w:val="center"/>
        <w:rPr>
          <w:b/>
          <w:iCs/>
          <w:sz w:val="22"/>
          <w:szCs w:val="22"/>
          <w:lang/>
        </w:rPr>
      </w:pPr>
    </w:p>
    <w:p w:rsidR="001362BC" w:rsidRDefault="001362BC" w:rsidP="003B5617">
      <w:pPr>
        <w:spacing w:after="60"/>
        <w:jc w:val="center"/>
        <w:rPr>
          <w:b/>
          <w:iCs/>
          <w:sz w:val="22"/>
          <w:szCs w:val="22"/>
          <w:lang/>
        </w:rPr>
      </w:pPr>
    </w:p>
    <w:p w:rsidR="001362BC" w:rsidRPr="001362BC" w:rsidRDefault="001362BC" w:rsidP="003B5617">
      <w:pPr>
        <w:spacing w:after="60"/>
        <w:jc w:val="center"/>
        <w:rPr>
          <w:b/>
          <w:iCs/>
          <w:sz w:val="22"/>
          <w:szCs w:val="22"/>
          <w:lang/>
        </w:rPr>
      </w:pPr>
    </w:p>
    <w:p w:rsidR="003B5617" w:rsidRDefault="003B5617" w:rsidP="003B5617">
      <w:pPr>
        <w:spacing w:after="60"/>
        <w:jc w:val="center"/>
        <w:rPr>
          <w:b/>
          <w:iCs/>
          <w:sz w:val="22"/>
          <w:szCs w:val="22"/>
          <w:lang w:val="en-US"/>
        </w:rPr>
      </w:pPr>
    </w:p>
    <w:p w:rsidR="003B5617" w:rsidRDefault="003B5617" w:rsidP="003B5617">
      <w:pPr>
        <w:spacing w:after="60"/>
        <w:jc w:val="center"/>
        <w:rPr>
          <w:b/>
          <w:iCs/>
          <w:sz w:val="22"/>
          <w:szCs w:val="22"/>
          <w:lang w:val="en-US"/>
        </w:rPr>
      </w:pPr>
    </w:p>
    <w:p w:rsidR="003B5617" w:rsidRPr="00C2517C" w:rsidRDefault="003B5617" w:rsidP="003B5617">
      <w:pPr>
        <w:spacing w:after="60"/>
        <w:jc w:val="center"/>
        <w:rPr>
          <w:iCs/>
          <w:sz w:val="22"/>
          <w:szCs w:val="22"/>
          <w:lang w:val="en-US"/>
        </w:rPr>
      </w:pPr>
      <w:r w:rsidRPr="00C2517C">
        <w:rPr>
          <w:b/>
          <w:iCs/>
          <w:sz w:val="22"/>
          <w:szCs w:val="22"/>
          <w:lang w:val="en-US"/>
        </w:rPr>
        <w:t>Table. 9.6</w:t>
      </w:r>
      <w:r w:rsidRPr="00C2517C">
        <w:rPr>
          <w:sz w:val="22"/>
          <w:szCs w:val="22"/>
          <w:lang w:val="en-US"/>
        </w:rPr>
        <w:t xml:space="preserve"> Teachers’ competences</w:t>
      </w:r>
    </w:p>
    <w:tbl>
      <w:tblPr>
        <w:tblW w:w="394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38"/>
        <w:gridCol w:w="181"/>
        <w:gridCol w:w="1136"/>
        <w:gridCol w:w="460"/>
        <w:gridCol w:w="712"/>
        <w:gridCol w:w="1145"/>
        <w:gridCol w:w="252"/>
        <w:gridCol w:w="53"/>
        <w:gridCol w:w="1009"/>
        <w:gridCol w:w="38"/>
        <w:gridCol w:w="1366"/>
      </w:tblGrid>
      <w:tr w:rsidR="003B5617" w:rsidRPr="00C2517C" w:rsidTr="001362BC">
        <w:trPr>
          <w:trHeight w:val="227"/>
          <w:jc w:val="center"/>
        </w:trPr>
        <w:tc>
          <w:tcPr>
            <w:tcW w:w="2351" w:type="pct"/>
            <w:gridSpan w:val="5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b/>
                <w:sz w:val="22"/>
                <w:szCs w:val="22"/>
                <w:lang w:val="en-US"/>
              </w:rPr>
              <w:t>Name and family name</w:t>
            </w:r>
          </w:p>
        </w:tc>
        <w:tc>
          <w:tcPr>
            <w:tcW w:w="2649" w:type="pct"/>
            <w:gridSpan w:val="6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</w:p>
        </w:tc>
      </w:tr>
      <w:tr w:rsidR="003B5617" w:rsidRPr="00C2517C" w:rsidTr="001362BC">
        <w:trPr>
          <w:trHeight w:val="227"/>
          <w:jc w:val="center"/>
        </w:trPr>
        <w:tc>
          <w:tcPr>
            <w:tcW w:w="2351" w:type="pct"/>
            <w:gridSpan w:val="5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b/>
                <w:sz w:val="22"/>
                <w:szCs w:val="22"/>
                <w:lang w:val="en-US"/>
              </w:rPr>
              <w:t xml:space="preserve">Title </w:t>
            </w:r>
          </w:p>
        </w:tc>
        <w:tc>
          <w:tcPr>
            <w:tcW w:w="2649" w:type="pct"/>
            <w:gridSpan w:val="6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</w:p>
        </w:tc>
      </w:tr>
      <w:tr w:rsidR="003B5617" w:rsidRPr="00C2517C" w:rsidTr="001362BC">
        <w:trPr>
          <w:trHeight w:val="227"/>
          <w:jc w:val="center"/>
        </w:trPr>
        <w:tc>
          <w:tcPr>
            <w:tcW w:w="2351" w:type="pct"/>
            <w:gridSpan w:val="5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b/>
                <w:sz w:val="22"/>
                <w:szCs w:val="22"/>
                <w:lang w:val="en-US"/>
              </w:rPr>
              <w:t>Narrow scientific area</w:t>
            </w:r>
          </w:p>
        </w:tc>
        <w:tc>
          <w:tcPr>
            <w:tcW w:w="2649" w:type="pct"/>
            <w:gridSpan w:val="6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</w:p>
        </w:tc>
      </w:tr>
      <w:tr w:rsidR="003B5617" w:rsidRPr="00C2517C" w:rsidTr="001362BC">
        <w:trPr>
          <w:trHeight w:val="227"/>
          <w:jc w:val="center"/>
        </w:trPr>
        <w:tc>
          <w:tcPr>
            <w:tcW w:w="1863" w:type="pct"/>
            <w:gridSpan w:val="4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b/>
                <w:sz w:val="22"/>
                <w:szCs w:val="22"/>
                <w:lang w:val="en-US"/>
              </w:rPr>
              <w:t>Academic career</w:t>
            </w:r>
          </w:p>
        </w:tc>
        <w:tc>
          <w:tcPr>
            <w:tcW w:w="488" w:type="pct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 xml:space="preserve">Year  </w:t>
            </w:r>
          </w:p>
        </w:tc>
        <w:tc>
          <w:tcPr>
            <w:tcW w:w="785" w:type="pct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 xml:space="preserve">Institution  </w:t>
            </w:r>
          </w:p>
        </w:tc>
        <w:tc>
          <w:tcPr>
            <w:tcW w:w="927" w:type="pct"/>
            <w:gridSpan w:val="4"/>
            <w:shd w:val="clear" w:color="auto" w:fill="auto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 xml:space="preserve">Area  </w:t>
            </w:r>
          </w:p>
        </w:tc>
        <w:tc>
          <w:tcPr>
            <w:tcW w:w="936" w:type="pct"/>
            <w:shd w:val="clear" w:color="auto" w:fill="auto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>Narrow scientific or art area</w:t>
            </w:r>
          </w:p>
        </w:tc>
      </w:tr>
      <w:tr w:rsidR="003B5617" w:rsidRPr="00C2517C" w:rsidTr="001362BC">
        <w:trPr>
          <w:trHeight w:val="227"/>
          <w:jc w:val="center"/>
        </w:trPr>
        <w:tc>
          <w:tcPr>
            <w:tcW w:w="1863" w:type="pct"/>
            <w:gridSpan w:val="4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>Election to the title</w:t>
            </w:r>
          </w:p>
        </w:tc>
        <w:tc>
          <w:tcPr>
            <w:tcW w:w="488" w:type="pct"/>
            <w:vAlign w:val="center"/>
          </w:tcPr>
          <w:p w:rsidR="003B5617" w:rsidRPr="00C2517C" w:rsidRDefault="00C65D6D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2013.</w:t>
            </w:r>
          </w:p>
        </w:tc>
        <w:tc>
          <w:tcPr>
            <w:tcW w:w="785" w:type="pct"/>
            <w:vAlign w:val="center"/>
          </w:tcPr>
          <w:p w:rsidR="003B5617" w:rsidRPr="00C2517C" w:rsidRDefault="00C65D6D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University of Belgrade, Faculty of Physics</w:t>
            </w:r>
          </w:p>
        </w:tc>
        <w:tc>
          <w:tcPr>
            <w:tcW w:w="927" w:type="pct"/>
            <w:gridSpan w:val="4"/>
            <w:shd w:val="clear" w:color="auto" w:fill="auto"/>
            <w:vAlign w:val="center"/>
          </w:tcPr>
          <w:p w:rsidR="003B5617" w:rsidRPr="00C2517C" w:rsidRDefault="00C65D6D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Physics</w:t>
            </w:r>
          </w:p>
        </w:tc>
        <w:tc>
          <w:tcPr>
            <w:tcW w:w="936" w:type="pct"/>
            <w:shd w:val="clear" w:color="auto" w:fill="auto"/>
            <w:vAlign w:val="center"/>
          </w:tcPr>
          <w:p w:rsidR="003B5617" w:rsidRPr="00C2517C" w:rsidRDefault="00C65D6D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Statistical physics</w:t>
            </w:r>
          </w:p>
        </w:tc>
      </w:tr>
      <w:tr w:rsidR="003B5617" w:rsidRPr="00C2517C" w:rsidTr="001362BC">
        <w:trPr>
          <w:trHeight w:val="227"/>
          <w:jc w:val="center"/>
        </w:trPr>
        <w:tc>
          <w:tcPr>
            <w:tcW w:w="1863" w:type="pct"/>
            <w:gridSpan w:val="4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>PhD</w:t>
            </w:r>
          </w:p>
        </w:tc>
        <w:tc>
          <w:tcPr>
            <w:tcW w:w="488" w:type="pct"/>
            <w:vAlign w:val="center"/>
          </w:tcPr>
          <w:p w:rsidR="003B5617" w:rsidRPr="00C2517C" w:rsidRDefault="00C65D6D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1993.</w:t>
            </w:r>
          </w:p>
        </w:tc>
        <w:tc>
          <w:tcPr>
            <w:tcW w:w="785" w:type="pct"/>
            <w:vAlign w:val="center"/>
          </w:tcPr>
          <w:p w:rsidR="003B5617" w:rsidRPr="00C2517C" w:rsidRDefault="00C65D6D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University of Belgrade, Faculty of Physics</w:t>
            </w:r>
          </w:p>
        </w:tc>
        <w:tc>
          <w:tcPr>
            <w:tcW w:w="927" w:type="pct"/>
            <w:gridSpan w:val="4"/>
            <w:shd w:val="clear" w:color="auto" w:fill="auto"/>
            <w:vAlign w:val="center"/>
          </w:tcPr>
          <w:p w:rsidR="003B5617" w:rsidRPr="00C2517C" w:rsidRDefault="00C65D6D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Physics</w:t>
            </w:r>
          </w:p>
        </w:tc>
        <w:tc>
          <w:tcPr>
            <w:tcW w:w="936" w:type="pct"/>
            <w:shd w:val="clear" w:color="auto" w:fill="auto"/>
            <w:vAlign w:val="center"/>
          </w:tcPr>
          <w:p w:rsidR="003B5617" w:rsidRPr="00C2517C" w:rsidRDefault="00C65D6D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Statistical physics</w:t>
            </w:r>
          </w:p>
        </w:tc>
      </w:tr>
      <w:tr w:rsidR="003B5617" w:rsidRPr="00C2517C" w:rsidTr="001362BC">
        <w:trPr>
          <w:trHeight w:val="227"/>
          <w:jc w:val="center"/>
        </w:trPr>
        <w:tc>
          <w:tcPr>
            <w:tcW w:w="1863" w:type="pct"/>
            <w:gridSpan w:val="4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>Master degree</w:t>
            </w:r>
          </w:p>
        </w:tc>
        <w:tc>
          <w:tcPr>
            <w:tcW w:w="488" w:type="pct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785" w:type="pct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927" w:type="pct"/>
            <w:gridSpan w:val="4"/>
            <w:shd w:val="clear" w:color="auto" w:fill="auto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936" w:type="pct"/>
            <w:shd w:val="clear" w:color="auto" w:fill="auto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</w:p>
        </w:tc>
      </w:tr>
      <w:tr w:rsidR="003B5617" w:rsidRPr="00C2517C" w:rsidTr="001362BC">
        <w:trPr>
          <w:trHeight w:val="227"/>
          <w:jc w:val="center"/>
        </w:trPr>
        <w:tc>
          <w:tcPr>
            <w:tcW w:w="1863" w:type="pct"/>
            <w:gridSpan w:val="4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>Master diploma</w:t>
            </w:r>
          </w:p>
        </w:tc>
        <w:tc>
          <w:tcPr>
            <w:tcW w:w="488" w:type="pct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785" w:type="pct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927" w:type="pct"/>
            <w:gridSpan w:val="4"/>
            <w:shd w:val="clear" w:color="auto" w:fill="auto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936" w:type="pct"/>
            <w:shd w:val="clear" w:color="auto" w:fill="auto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</w:p>
        </w:tc>
      </w:tr>
      <w:tr w:rsidR="003B5617" w:rsidRPr="00C2517C" w:rsidTr="001362BC">
        <w:trPr>
          <w:trHeight w:val="227"/>
          <w:jc w:val="center"/>
        </w:trPr>
        <w:tc>
          <w:tcPr>
            <w:tcW w:w="1863" w:type="pct"/>
            <w:gridSpan w:val="4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 xml:space="preserve">Diploma </w:t>
            </w:r>
          </w:p>
        </w:tc>
        <w:tc>
          <w:tcPr>
            <w:tcW w:w="488" w:type="pct"/>
            <w:vAlign w:val="center"/>
          </w:tcPr>
          <w:p w:rsidR="003B5617" w:rsidRPr="00C2517C" w:rsidRDefault="00C65D6D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1985.</w:t>
            </w:r>
          </w:p>
        </w:tc>
        <w:tc>
          <w:tcPr>
            <w:tcW w:w="785" w:type="pct"/>
            <w:vAlign w:val="center"/>
          </w:tcPr>
          <w:p w:rsidR="003B5617" w:rsidRPr="00C2517C" w:rsidRDefault="00C65D6D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University of Belgrade, Faculty of Science</w:t>
            </w:r>
          </w:p>
        </w:tc>
        <w:tc>
          <w:tcPr>
            <w:tcW w:w="927" w:type="pct"/>
            <w:gridSpan w:val="4"/>
            <w:shd w:val="clear" w:color="auto" w:fill="auto"/>
            <w:vAlign w:val="center"/>
          </w:tcPr>
          <w:p w:rsidR="003B5617" w:rsidRPr="00C2517C" w:rsidRDefault="00C65D6D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Physics</w:t>
            </w:r>
          </w:p>
        </w:tc>
        <w:tc>
          <w:tcPr>
            <w:tcW w:w="936" w:type="pct"/>
            <w:shd w:val="clear" w:color="auto" w:fill="auto"/>
            <w:vAlign w:val="center"/>
          </w:tcPr>
          <w:p w:rsidR="003B5617" w:rsidRPr="00C2517C" w:rsidRDefault="00C65D6D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Theoretical and experimental physics</w:t>
            </w:r>
          </w:p>
        </w:tc>
      </w:tr>
      <w:tr w:rsidR="003B5617" w:rsidRPr="00C2517C" w:rsidTr="001362BC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3B5617" w:rsidRPr="00C2517C" w:rsidRDefault="003B5617" w:rsidP="00D638D4">
            <w:pPr>
              <w:rPr>
                <w:b/>
                <w:sz w:val="22"/>
                <w:szCs w:val="22"/>
                <w:lang w:val="en-US"/>
              </w:rPr>
            </w:pPr>
            <w:r w:rsidRPr="00C2517C">
              <w:rPr>
                <w:b/>
                <w:sz w:val="22"/>
                <w:szCs w:val="22"/>
                <w:lang w:val="en-US"/>
              </w:rPr>
              <w:t>List of subjects the teacher is lecturing in doctoral studies</w:t>
            </w:r>
          </w:p>
        </w:tc>
      </w:tr>
      <w:tr w:rsidR="003B5617" w:rsidRPr="00C2517C" w:rsidTr="001362BC">
        <w:trPr>
          <w:trHeight w:val="227"/>
          <w:jc w:val="center"/>
        </w:trPr>
        <w:tc>
          <w:tcPr>
            <w:tcW w:w="644" w:type="pct"/>
            <w:shd w:val="clear" w:color="auto" w:fill="auto"/>
            <w:vAlign w:val="center"/>
          </w:tcPr>
          <w:p w:rsidR="003B5617" w:rsidRPr="00C2517C" w:rsidRDefault="003B5617" w:rsidP="00D638D4">
            <w:pPr>
              <w:rPr>
                <w:b/>
                <w:sz w:val="22"/>
                <w:szCs w:val="22"/>
                <w:lang w:val="en-US"/>
              </w:rPr>
            </w:pPr>
            <w:r w:rsidRPr="00C2517C">
              <w:rPr>
                <w:b/>
                <w:sz w:val="22"/>
                <w:szCs w:val="22"/>
                <w:lang w:val="en-US"/>
              </w:rPr>
              <w:t>No.</w:t>
            </w:r>
          </w:p>
        </w:tc>
        <w:tc>
          <w:tcPr>
            <w:tcW w:w="903" w:type="pct"/>
            <w:gridSpan w:val="2"/>
            <w:shd w:val="clear" w:color="auto" w:fill="auto"/>
            <w:vAlign w:val="center"/>
          </w:tcPr>
          <w:p w:rsidR="003B5617" w:rsidRPr="00C2517C" w:rsidRDefault="003B5617" w:rsidP="00D638D4">
            <w:pPr>
              <w:rPr>
                <w:b/>
                <w:sz w:val="22"/>
                <w:szCs w:val="22"/>
                <w:lang w:val="en-US"/>
              </w:rPr>
            </w:pPr>
            <w:r w:rsidRPr="00C2517C">
              <w:rPr>
                <w:b/>
                <w:sz w:val="22"/>
                <w:szCs w:val="22"/>
                <w:lang w:val="en-US"/>
              </w:rPr>
              <w:t xml:space="preserve">Mark  </w:t>
            </w:r>
          </w:p>
        </w:tc>
        <w:tc>
          <w:tcPr>
            <w:tcW w:w="3453" w:type="pct"/>
            <w:gridSpan w:val="8"/>
            <w:vAlign w:val="center"/>
          </w:tcPr>
          <w:p w:rsidR="003B5617" w:rsidRPr="00C2517C" w:rsidRDefault="003B5617" w:rsidP="00D638D4">
            <w:pPr>
              <w:rPr>
                <w:b/>
                <w:sz w:val="22"/>
                <w:szCs w:val="22"/>
                <w:lang w:val="en-US"/>
              </w:rPr>
            </w:pPr>
            <w:r w:rsidRPr="00C2517C">
              <w:rPr>
                <w:b/>
                <w:iCs/>
                <w:sz w:val="22"/>
                <w:szCs w:val="22"/>
                <w:lang w:val="en-US"/>
              </w:rPr>
              <w:t>Subject name</w:t>
            </w:r>
          </w:p>
        </w:tc>
      </w:tr>
      <w:tr w:rsidR="003B5617" w:rsidRPr="00C2517C" w:rsidTr="001362BC">
        <w:trPr>
          <w:trHeight w:val="227"/>
          <w:jc w:val="center"/>
        </w:trPr>
        <w:tc>
          <w:tcPr>
            <w:tcW w:w="644" w:type="pct"/>
            <w:shd w:val="clear" w:color="auto" w:fill="auto"/>
            <w:vAlign w:val="center"/>
          </w:tcPr>
          <w:p w:rsidR="003B5617" w:rsidRPr="00C2517C" w:rsidRDefault="00BB4881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1.</w:t>
            </w:r>
            <w:bookmarkStart w:id="0" w:name="_GoBack"/>
            <w:bookmarkEnd w:id="0"/>
          </w:p>
        </w:tc>
        <w:tc>
          <w:tcPr>
            <w:tcW w:w="903" w:type="pct"/>
            <w:gridSpan w:val="2"/>
            <w:shd w:val="clear" w:color="auto" w:fill="auto"/>
            <w:vAlign w:val="center"/>
          </w:tcPr>
          <w:p w:rsidR="003B5617" w:rsidRPr="00C2517C" w:rsidRDefault="001362BC" w:rsidP="00D638D4">
            <w:pPr>
              <w:rPr>
                <w:sz w:val="22"/>
                <w:szCs w:val="22"/>
                <w:lang w:val="en-US"/>
              </w:rPr>
            </w:pPr>
            <w:r>
              <w:rPr>
                <w:lang w:val="sr-Cyrl-CS"/>
              </w:rPr>
              <w:t>ФИЗДФНФ8</w:t>
            </w:r>
          </w:p>
        </w:tc>
        <w:tc>
          <w:tcPr>
            <w:tcW w:w="3453" w:type="pct"/>
            <w:gridSpan w:val="8"/>
            <w:vAlign w:val="center"/>
          </w:tcPr>
          <w:p w:rsidR="003B5617" w:rsidRPr="00C2517C" w:rsidRDefault="00BB4881" w:rsidP="00D638D4">
            <w:pPr>
              <w:rPr>
                <w:sz w:val="22"/>
                <w:szCs w:val="22"/>
                <w:lang w:val="en-US"/>
              </w:rPr>
            </w:pPr>
            <w:r>
              <w:rPr>
                <w:bCs/>
                <w:sz w:val="22"/>
                <w:szCs w:val="22"/>
                <w:lang w:val="en-US"/>
              </w:rPr>
              <w:t>Physics of Phase Transitions</w:t>
            </w:r>
          </w:p>
        </w:tc>
      </w:tr>
      <w:tr w:rsidR="003B5617" w:rsidRPr="00C2517C" w:rsidTr="001362BC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3B5617" w:rsidRPr="00C2517C" w:rsidRDefault="003B5617" w:rsidP="00D638D4">
            <w:pPr>
              <w:rPr>
                <w:b/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 xml:space="preserve">The most significant papers, in compliance with the requirements of the additional requirements of the standard for the given field </w:t>
            </w:r>
            <w:r w:rsidRPr="00C2517C">
              <w:rPr>
                <w:b/>
                <w:sz w:val="22"/>
                <w:szCs w:val="22"/>
                <w:lang w:val="en-US"/>
              </w:rPr>
              <w:t>(minimum 10, not more than 20)</w:t>
            </w:r>
          </w:p>
        </w:tc>
      </w:tr>
      <w:tr w:rsidR="003B5617" w:rsidRPr="00C2517C" w:rsidTr="001362BC">
        <w:trPr>
          <w:trHeight w:val="227"/>
          <w:jc w:val="center"/>
        </w:trPr>
        <w:tc>
          <w:tcPr>
            <w:tcW w:w="767" w:type="pct"/>
            <w:gridSpan w:val="2"/>
            <w:vAlign w:val="center"/>
          </w:tcPr>
          <w:p w:rsidR="003B5617" w:rsidRPr="00C2517C" w:rsidRDefault="00781806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1.</w:t>
            </w:r>
          </w:p>
        </w:tc>
        <w:tc>
          <w:tcPr>
            <w:tcW w:w="2578" w:type="pct"/>
            <w:gridSpan w:val="6"/>
            <w:shd w:val="clear" w:color="auto" w:fill="auto"/>
            <w:vAlign w:val="center"/>
          </w:tcPr>
          <w:p w:rsidR="003B5617" w:rsidRPr="00C2517C" w:rsidRDefault="00781806" w:rsidP="00D638D4">
            <w:pPr>
              <w:rPr>
                <w:sz w:val="22"/>
                <w:szCs w:val="22"/>
                <w:lang w:val="en-US"/>
              </w:rPr>
            </w:pPr>
            <w:r>
              <w:t xml:space="preserve">Živić I, Elezović-Hadžić S, Marčetić D, Milošević S, </w:t>
            </w:r>
            <w:r w:rsidRPr="00E65C56">
              <w:rPr>
                <w:i/>
              </w:rPr>
              <w:t>Critical properties of semi-flexible polymer chains situated within the simple cubic lattice</w:t>
            </w:r>
            <w:r>
              <w:t>, J.Stat.Mech. (2020) 06320</w:t>
            </w:r>
          </w:p>
        </w:tc>
        <w:tc>
          <w:tcPr>
            <w:tcW w:w="1655" w:type="pct"/>
            <w:gridSpan w:val="3"/>
            <w:vAlign w:val="center"/>
          </w:tcPr>
          <w:p w:rsidR="003B5617" w:rsidRPr="00C2517C" w:rsidRDefault="00781806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M21</w:t>
            </w:r>
          </w:p>
        </w:tc>
      </w:tr>
      <w:tr w:rsidR="003B5617" w:rsidRPr="00C2517C" w:rsidTr="001362BC">
        <w:trPr>
          <w:trHeight w:val="227"/>
          <w:jc w:val="center"/>
        </w:trPr>
        <w:tc>
          <w:tcPr>
            <w:tcW w:w="767" w:type="pct"/>
            <w:gridSpan w:val="2"/>
            <w:vAlign w:val="center"/>
          </w:tcPr>
          <w:p w:rsidR="003B5617" w:rsidRPr="00C2517C" w:rsidRDefault="00781806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2.</w:t>
            </w:r>
          </w:p>
        </w:tc>
        <w:tc>
          <w:tcPr>
            <w:tcW w:w="2578" w:type="pct"/>
            <w:gridSpan w:val="6"/>
            <w:shd w:val="clear" w:color="auto" w:fill="auto"/>
            <w:vAlign w:val="center"/>
          </w:tcPr>
          <w:p w:rsidR="003B5617" w:rsidRPr="00C2517C" w:rsidRDefault="00781806" w:rsidP="00D638D4">
            <w:pPr>
              <w:rPr>
                <w:sz w:val="22"/>
                <w:szCs w:val="22"/>
                <w:lang w:val="en-US"/>
              </w:rPr>
            </w:pPr>
            <w:r>
              <w:rPr>
                <w:lang/>
              </w:rPr>
              <w:t xml:space="preserve">Marčetić D, Elezović-Hadžić S, Živić I, </w:t>
            </w:r>
            <w:r w:rsidRPr="00E65C56">
              <w:rPr>
                <w:i/>
                <w:lang w:val="sr-Cyrl-CS"/>
              </w:rPr>
              <w:t>Statistics of close-packed dimers on fractal lattices</w:t>
            </w:r>
            <w:r>
              <w:rPr>
                <w:lang/>
              </w:rPr>
              <w:t xml:space="preserve">, </w:t>
            </w:r>
            <w:r w:rsidRPr="00E65C56">
              <w:rPr>
                <w:lang w:val="sr-Cyrl-CS"/>
              </w:rPr>
              <w:t>Physica A-Statistical mechanics a</w:t>
            </w:r>
            <w:r>
              <w:rPr>
                <w:lang w:val="sr-Cyrl-CS"/>
              </w:rPr>
              <w:t xml:space="preserve">nd its applications (2020) </w:t>
            </w:r>
            <w:r w:rsidRPr="00E65C56">
              <w:rPr>
                <w:b/>
                <w:lang w:val="sr-Cyrl-CS"/>
              </w:rPr>
              <w:t>554</w:t>
            </w:r>
            <w:r>
              <w:rPr>
                <w:lang w:val="sr-Cyrl-CS"/>
              </w:rPr>
              <w:t xml:space="preserve"> </w:t>
            </w:r>
            <w:r w:rsidRPr="00E65C56">
              <w:rPr>
                <w:lang w:val="sr-Cyrl-CS"/>
              </w:rPr>
              <w:t>124275</w:t>
            </w:r>
          </w:p>
        </w:tc>
        <w:tc>
          <w:tcPr>
            <w:tcW w:w="1655" w:type="pct"/>
            <w:gridSpan w:val="3"/>
            <w:vAlign w:val="center"/>
          </w:tcPr>
          <w:p w:rsidR="003B5617" w:rsidRPr="00C2517C" w:rsidRDefault="00781806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M21</w:t>
            </w:r>
          </w:p>
        </w:tc>
      </w:tr>
      <w:tr w:rsidR="003B5617" w:rsidRPr="00C2517C" w:rsidTr="001362BC">
        <w:trPr>
          <w:trHeight w:val="227"/>
          <w:jc w:val="center"/>
        </w:trPr>
        <w:tc>
          <w:tcPr>
            <w:tcW w:w="767" w:type="pct"/>
            <w:gridSpan w:val="2"/>
            <w:vAlign w:val="center"/>
          </w:tcPr>
          <w:p w:rsidR="003B5617" w:rsidRPr="00781806" w:rsidRDefault="00781806" w:rsidP="00781806">
            <w:pPr>
              <w:pStyle w:val="ListParagraph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3.</w:t>
            </w:r>
          </w:p>
        </w:tc>
        <w:tc>
          <w:tcPr>
            <w:tcW w:w="2578" w:type="pct"/>
            <w:gridSpan w:val="6"/>
            <w:shd w:val="clear" w:color="auto" w:fill="auto"/>
            <w:vAlign w:val="center"/>
          </w:tcPr>
          <w:p w:rsidR="003B5617" w:rsidRPr="00C2517C" w:rsidRDefault="00781806" w:rsidP="00D638D4">
            <w:pPr>
              <w:rPr>
                <w:sz w:val="22"/>
                <w:szCs w:val="22"/>
                <w:lang w:val="en-US"/>
              </w:rPr>
            </w:pPr>
            <w:r>
              <w:rPr>
                <w:lang/>
              </w:rPr>
              <w:t xml:space="preserve">Marčetić D, Elezović-Hadžić S, Adžić N, Živić , </w:t>
            </w:r>
            <w:r w:rsidRPr="00263E00">
              <w:rPr>
                <w:i/>
                <w:lang w:val="sr-Cyrl-CS"/>
              </w:rPr>
              <w:t>Semi-flexible compact polymers  in two dimensional nonhomogeneous confinement</w:t>
            </w:r>
            <w:r>
              <w:rPr>
                <w:lang/>
              </w:rPr>
              <w:t xml:space="preserve">, </w:t>
            </w:r>
            <w:r w:rsidRPr="00263E00">
              <w:rPr>
                <w:lang w:val="sr-Cyrl-CS"/>
              </w:rPr>
              <w:t>Jour</w:t>
            </w:r>
            <w:r>
              <w:rPr>
                <w:lang w:val="sr-Cyrl-CS"/>
              </w:rPr>
              <w:t xml:space="preserve">nal of Physics A (2019) </w:t>
            </w:r>
            <w:r w:rsidRPr="00263E00">
              <w:rPr>
                <w:b/>
                <w:lang w:val="sr-Cyrl-CS"/>
              </w:rPr>
              <w:t>52</w:t>
            </w:r>
            <w:r w:rsidRPr="00263E00">
              <w:rPr>
                <w:lang w:val="sr-Cyrl-CS"/>
              </w:rPr>
              <w:t xml:space="preserve"> 125001</w:t>
            </w:r>
          </w:p>
        </w:tc>
        <w:tc>
          <w:tcPr>
            <w:tcW w:w="1655" w:type="pct"/>
            <w:gridSpan w:val="3"/>
            <w:vAlign w:val="center"/>
          </w:tcPr>
          <w:p w:rsidR="003B5617" w:rsidRPr="00C2517C" w:rsidRDefault="00781806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M21</w:t>
            </w:r>
          </w:p>
        </w:tc>
      </w:tr>
      <w:tr w:rsidR="003B5617" w:rsidRPr="00C2517C" w:rsidTr="001362BC">
        <w:trPr>
          <w:trHeight w:val="227"/>
          <w:jc w:val="center"/>
        </w:trPr>
        <w:tc>
          <w:tcPr>
            <w:tcW w:w="767" w:type="pct"/>
            <w:gridSpan w:val="2"/>
            <w:vAlign w:val="center"/>
          </w:tcPr>
          <w:p w:rsidR="003B5617" w:rsidRPr="00C2517C" w:rsidRDefault="00781806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4.</w:t>
            </w:r>
          </w:p>
        </w:tc>
        <w:tc>
          <w:tcPr>
            <w:tcW w:w="2578" w:type="pct"/>
            <w:gridSpan w:val="6"/>
            <w:shd w:val="clear" w:color="auto" w:fill="auto"/>
            <w:vAlign w:val="center"/>
          </w:tcPr>
          <w:p w:rsidR="003B5617" w:rsidRPr="00C2517C" w:rsidRDefault="00781806" w:rsidP="00D638D4">
            <w:pPr>
              <w:rPr>
                <w:sz w:val="22"/>
                <w:szCs w:val="22"/>
                <w:lang w:val="en-US"/>
              </w:rPr>
            </w:pPr>
            <w:r>
              <w:rPr>
                <w:lang/>
              </w:rPr>
              <w:t>Živić I, Elezović-Hadžić S, Milošević S,</w:t>
            </w:r>
            <w:r>
              <w:rPr>
                <w:i/>
                <w:lang/>
              </w:rPr>
              <w:t xml:space="preserve"> </w:t>
            </w:r>
            <w:r w:rsidRPr="00B01B3F">
              <w:rPr>
                <w:i/>
                <w:lang w:val="sr-Cyrl-CS"/>
              </w:rPr>
              <w:t>Semiflexible polymer chains on the square lattice: Numerical study of critical exponents</w:t>
            </w:r>
            <w:r>
              <w:rPr>
                <w:lang/>
              </w:rPr>
              <w:t xml:space="preserve">, </w:t>
            </w:r>
            <w:r>
              <w:rPr>
                <w:lang w:val="sr-Cyrl-CS"/>
              </w:rPr>
              <w:t xml:space="preserve">Physical Review E (2018) </w:t>
            </w:r>
            <w:r w:rsidRPr="00B01B3F">
              <w:rPr>
                <w:b/>
                <w:lang w:val="sr-Cyrl-CS"/>
              </w:rPr>
              <w:t>98</w:t>
            </w:r>
            <w:r w:rsidRPr="00B01B3F">
              <w:rPr>
                <w:lang w:val="sr-Cyrl-CS"/>
              </w:rPr>
              <w:t xml:space="preserve"> 062133</w:t>
            </w:r>
          </w:p>
        </w:tc>
        <w:tc>
          <w:tcPr>
            <w:tcW w:w="1655" w:type="pct"/>
            <w:gridSpan w:val="3"/>
            <w:vAlign w:val="center"/>
          </w:tcPr>
          <w:p w:rsidR="003B5617" w:rsidRPr="00C2517C" w:rsidRDefault="00781806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M21</w:t>
            </w:r>
          </w:p>
        </w:tc>
      </w:tr>
      <w:tr w:rsidR="003B5617" w:rsidRPr="00C2517C" w:rsidTr="001362BC">
        <w:trPr>
          <w:trHeight w:val="227"/>
          <w:jc w:val="center"/>
        </w:trPr>
        <w:tc>
          <w:tcPr>
            <w:tcW w:w="767" w:type="pct"/>
            <w:gridSpan w:val="2"/>
            <w:vAlign w:val="center"/>
          </w:tcPr>
          <w:p w:rsidR="003B5617" w:rsidRPr="00C2517C" w:rsidRDefault="00781806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5.</w:t>
            </w:r>
          </w:p>
        </w:tc>
        <w:tc>
          <w:tcPr>
            <w:tcW w:w="2578" w:type="pct"/>
            <w:gridSpan w:val="6"/>
            <w:shd w:val="clear" w:color="auto" w:fill="auto"/>
            <w:vAlign w:val="center"/>
          </w:tcPr>
          <w:p w:rsidR="003B5617" w:rsidRPr="00C2517C" w:rsidRDefault="00781806" w:rsidP="00D638D4">
            <w:pPr>
              <w:rPr>
                <w:sz w:val="22"/>
                <w:szCs w:val="22"/>
                <w:lang w:val="en-US"/>
              </w:rPr>
            </w:pPr>
            <w:r>
              <w:rPr>
                <w:lang/>
              </w:rPr>
              <w:t>Živić I, Elezović-Hadžić S, Milošević S,</w:t>
            </w:r>
            <w:r>
              <w:rPr>
                <w:i/>
                <w:lang/>
              </w:rPr>
              <w:t xml:space="preserve"> </w:t>
            </w:r>
            <w:r w:rsidRPr="003D5B46">
              <w:rPr>
                <w:i/>
                <w:lang w:val="sr-Cyrl-CS"/>
              </w:rPr>
              <w:t>Self-interacting polymer chains terminally anchored to adsorbing surfaces of three-dimensional fractal lattices</w:t>
            </w:r>
            <w:r>
              <w:rPr>
                <w:lang/>
              </w:rPr>
              <w:t xml:space="preserve">, </w:t>
            </w:r>
            <w:r w:rsidRPr="003D5B46">
              <w:rPr>
                <w:lang w:val="sr-Cyrl-CS"/>
              </w:rPr>
              <w:t>Physica A-Statistical mechanics</w:t>
            </w:r>
            <w:r>
              <w:rPr>
                <w:lang w:val="sr-Cyrl-CS"/>
              </w:rPr>
              <w:t xml:space="preserve"> and its applications  (2018) </w:t>
            </w:r>
            <w:r w:rsidRPr="003D5B46">
              <w:rPr>
                <w:b/>
                <w:lang w:val="sr-Cyrl-CS"/>
              </w:rPr>
              <w:t>490</w:t>
            </w:r>
            <w:r w:rsidRPr="003D5B46">
              <w:rPr>
                <w:lang w:val="sr-Cyrl-CS"/>
              </w:rPr>
              <w:t xml:space="preserve">  732</w:t>
            </w:r>
          </w:p>
        </w:tc>
        <w:tc>
          <w:tcPr>
            <w:tcW w:w="1655" w:type="pct"/>
            <w:gridSpan w:val="3"/>
            <w:vAlign w:val="center"/>
          </w:tcPr>
          <w:p w:rsidR="003B5617" w:rsidRPr="00C2517C" w:rsidRDefault="00781806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M21</w:t>
            </w:r>
          </w:p>
        </w:tc>
      </w:tr>
      <w:tr w:rsidR="003B5617" w:rsidRPr="00C2517C" w:rsidTr="001362BC">
        <w:trPr>
          <w:trHeight w:val="227"/>
          <w:jc w:val="center"/>
        </w:trPr>
        <w:tc>
          <w:tcPr>
            <w:tcW w:w="767" w:type="pct"/>
            <w:gridSpan w:val="2"/>
            <w:vAlign w:val="center"/>
          </w:tcPr>
          <w:p w:rsidR="003B5617" w:rsidRPr="00C2517C" w:rsidRDefault="00781806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lastRenderedPageBreak/>
              <w:t>6.</w:t>
            </w:r>
          </w:p>
        </w:tc>
        <w:tc>
          <w:tcPr>
            <w:tcW w:w="2578" w:type="pct"/>
            <w:gridSpan w:val="6"/>
            <w:shd w:val="clear" w:color="auto" w:fill="auto"/>
            <w:vAlign w:val="center"/>
          </w:tcPr>
          <w:p w:rsidR="003B5617" w:rsidRPr="00C2517C" w:rsidRDefault="00781806" w:rsidP="00D638D4">
            <w:pPr>
              <w:rPr>
                <w:sz w:val="22"/>
                <w:szCs w:val="22"/>
                <w:lang w:val="en-US"/>
              </w:rPr>
            </w:pPr>
            <w:r>
              <w:rPr>
                <w:lang/>
              </w:rPr>
              <w:t>Živić I, Elezović-Hadžić S, Milošević S,</w:t>
            </w:r>
            <w:r>
              <w:rPr>
                <w:i/>
                <w:lang/>
              </w:rPr>
              <w:t xml:space="preserve"> </w:t>
            </w:r>
            <w:r>
              <w:rPr>
                <w:lang w:val="sr-Cyrl-CS"/>
              </w:rPr>
              <w:t xml:space="preserve"> </w:t>
            </w:r>
            <w:r w:rsidRPr="00943553">
              <w:rPr>
                <w:i/>
                <w:lang w:val="sr-Cyrl-CS"/>
              </w:rPr>
              <w:t>Semiflexible crossing-avoiding trails on plane-filling</w:t>
            </w:r>
            <w:r>
              <w:rPr>
                <w:i/>
                <w:lang/>
              </w:rPr>
              <w:t xml:space="preserve">, </w:t>
            </w:r>
            <w:r>
              <w:rPr>
                <w:lang/>
              </w:rPr>
              <w:t>Chaos, Solitons &amp; Fractals</w:t>
            </w:r>
            <w:r w:rsidRPr="00943553">
              <w:rPr>
                <w:lang w:val="sr-Cyrl-CS"/>
              </w:rPr>
              <w:t xml:space="preserve"> (2015) </w:t>
            </w:r>
            <w:r w:rsidRPr="00943553">
              <w:rPr>
                <w:b/>
                <w:lang/>
              </w:rPr>
              <w:t>81</w:t>
            </w:r>
            <w:r w:rsidRPr="00943553">
              <w:rPr>
                <w:lang w:val="sr-Cyrl-CS"/>
              </w:rPr>
              <w:t xml:space="preserve">  320-329</w:t>
            </w:r>
          </w:p>
        </w:tc>
        <w:tc>
          <w:tcPr>
            <w:tcW w:w="1655" w:type="pct"/>
            <w:gridSpan w:val="3"/>
            <w:vAlign w:val="center"/>
          </w:tcPr>
          <w:p w:rsidR="003B5617" w:rsidRPr="00C2517C" w:rsidRDefault="00781806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M21</w:t>
            </w:r>
          </w:p>
        </w:tc>
      </w:tr>
      <w:tr w:rsidR="003B5617" w:rsidRPr="00C2517C" w:rsidTr="001362BC">
        <w:trPr>
          <w:trHeight w:val="227"/>
          <w:jc w:val="center"/>
        </w:trPr>
        <w:tc>
          <w:tcPr>
            <w:tcW w:w="767" w:type="pct"/>
            <w:gridSpan w:val="2"/>
            <w:vAlign w:val="center"/>
          </w:tcPr>
          <w:p w:rsidR="003B5617" w:rsidRPr="00C2517C" w:rsidRDefault="001C4F6B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7.</w:t>
            </w:r>
          </w:p>
        </w:tc>
        <w:tc>
          <w:tcPr>
            <w:tcW w:w="2578" w:type="pct"/>
            <w:gridSpan w:val="6"/>
            <w:shd w:val="clear" w:color="auto" w:fill="auto"/>
            <w:vAlign w:val="center"/>
          </w:tcPr>
          <w:p w:rsidR="001C4F6B" w:rsidRPr="00BE182A" w:rsidRDefault="001C4F6B" w:rsidP="001C4F6B">
            <w:pPr>
              <w:rPr>
                <w:lang/>
              </w:rPr>
            </w:pPr>
            <w:r>
              <w:rPr>
                <w:lang/>
              </w:rPr>
              <w:t>Živić I, Elezović-Hadžić S, Milošević S,</w:t>
            </w:r>
            <w:r>
              <w:rPr>
                <w:i/>
                <w:lang/>
              </w:rPr>
              <w:t xml:space="preserve"> </w:t>
            </w:r>
            <w:r>
              <w:rPr>
                <w:lang w:val="sr-Cyrl-CS"/>
              </w:rPr>
              <w:t xml:space="preserve"> </w:t>
            </w:r>
            <w:r w:rsidRPr="00BE182A">
              <w:rPr>
                <w:i/>
                <w:lang/>
              </w:rPr>
              <w:t>Statistical mechanics of polymer chains grafted to adsorbing boundaries of fractal lattices embedded in three-dimensional space</w:t>
            </w:r>
            <w:r>
              <w:rPr>
                <w:lang/>
              </w:rPr>
              <w:t xml:space="preserve">, </w:t>
            </w:r>
            <w:r w:rsidRPr="00BE182A">
              <w:rPr>
                <w:lang/>
              </w:rPr>
              <w:t>Physica A-</w:t>
            </w:r>
            <w:r>
              <w:rPr>
                <w:lang/>
              </w:rPr>
              <w:t>S</w:t>
            </w:r>
            <w:r w:rsidRPr="00BE182A">
              <w:rPr>
                <w:lang/>
              </w:rPr>
              <w:t>tatistical mechanics and its</w:t>
            </w:r>
          </w:p>
          <w:p w:rsidR="003B5617" w:rsidRPr="00C2517C" w:rsidRDefault="001C4F6B" w:rsidP="001C4F6B">
            <w:pPr>
              <w:rPr>
                <w:sz w:val="22"/>
                <w:szCs w:val="22"/>
                <w:lang w:val="en-US"/>
              </w:rPr>
            </w:pPr>
            <w:r w:rsidRPr="00BE182A">
              <w:rPr>
                <w:lang/>
              </w:rPr>
              <w:t xml:space="preserve">    applications </w:t>
            </w:r>
            <w:r>
              <w:rPr>
                <w:lang/>
              </w:rPr>
              <w:t xml:space="preserve">(2014) </w:t>
            </w:r>
            <w:r w:rsidRPr="00BE182A">
              <w:rPr>
                <w:lang/>
              </w:rPr>
              <w:t xml:space="preserve"> </w:t>
            </w:r>
            <w:r w:rsidRPr="00BE182A">
              <w:rPr>
                <w:b/>
                <w:lang/>
              </w:rPr>
              <w:t>413</w:t>
            </w:r>
            <w:r>
              <w:rPr>
                <w:lang/>
              </w:rPr>
              <w:t xml:space="preserve">  307</w:t>
            </w:r>
          </w:p>
        </w:tc>
        <w:tc>
          <w:tcPr>
            <w:tcW w:w="1655" w:type="pct"/>
            <w:gridSpan w:val="3"/>
            <w:vAlign w:val="center"/>
          </w:tcPr>
          <w:p w:rsidR="003B5617" w:rsidRPr="00C2517C" w:rsidRDefault="001C4F6B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M22</w:t>
            </w:r>
          </w:p>
        </w:tc>
      </w:tr>
      <w:tr w:rsidR="003B5617" w:rsidRPr="00C2517C" w:rsidTr="001362BC">
        <w:trPr>
          <w:trHeight w:val="227"/>
          <w:jc w:val="center"/>
        </w:trPr>
        <w:tc>
          <w:tcPr>
            <w:tcW w:w="767" w:type="pct"/>
            <w:gridSpan w:val="2"/>
            <w:vAlign w:val="center"/>
          </w:tcPr>
          <w:p w:rsidR="003B5617" w:rsidRPr="00C2517C" w:rsidRDefault="001C4F6B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8.</w:t>
            </w:r>
          </w:p>
        </w:tc>
        <w:tc>
          <w:tcPr>
            <w:tcW w:w="2578" w:type="pct"/>
            <w:gridSpan w:val="6"/>
            <w:shd w:val="clear" w:color="auto" w:fill="auto"/>
            <w:vAlign w:val="center"/>
          </w:tcPr>
          <w:p w:rsidR="003B5617" w:rsidRPr="00C2517C" w:rsidRDefault="001C4F6B" w:rsidP="00D638D4">
            <w:pPr>
              <w:rPr>
                <w:sz w:val="22"/>
                <w:szCs w:val="22"/>
                <w:lang w:val="en-US"/>
              </w:rPr>
            </w:pPr>
            <w:r>
              <w:rPr>
                <w:lang/>
              </w:rPr>
              <w:t>Elezović-Hadžić S, Živić I, Milošević S,</w:t>
            </w:r>
            <w:r>
              <w:rPr>
                <w:i/>
                <w:lang/>
              </w:rPr>
              <w:t xml:space="preserve"> </w:t>
            </w:r>
            <w:r>
              <w:rPr>
                <w:lang w:val="sr-Cyrl-CS"/>
              </w:rPr>
              <w:t xml:space="preserve"> </w:t>
            </w:r>
            <w:r w:rsidRPr="009B2FD4">
              <w:rPr>
                <w:i/>
                <w:lang w:val="sr-Cyrl-CS"/>
              </w:rPr>
              <w:t>Pulling self-interacting linear polymers on a family of fractal</w:t>
            </w:r>
            <w:r>
              <w:rPr>
                <w:i/>
                <w:lang/>
              </w:rPr>
              <w:t xml:space="preserve"> </w:t>
            </w:r>
            <w:r w:rsidRPr="009B2FD4">
              <w:rPr>
                <w:i/>
                <w:lang w:val="sr-Cyrl-CS"/>
              </w:rPr>
              <w:t xml:space="preserve"> lattices embedded in three-dimensional space</w:t>
            </w:r>
            <w:r>
              <w:rPr>
                <w:lang/>
              </w:rPr>
              <w:t xml:space="preserve">, </w:t>
            </w:r>
            <w:r w:rsidRPr="009B2FD4">
              <w:rPr>
                <w:lang w:val="sr-Cyrl-CS"/>
              </w:rPr>
              <w:t>J.Stat.Mech. (2013) P02045</w:t>
            </w:r>
          </w:p>
        </w:tc>
        <w:tc>
          <w:tcPr>
            <w:tcW w:w="1655" w:type="pct"/>
            <w:gridSpan w:val="3"/>
            <w:vAlign w:val="center"/>
          </w:tcPr>
          <w:p w:rsidR="003B5617" w:rsidRPr="00C2517C" w:rsidRDefault="001C4F6B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M21</w:t>
            </w:r>
          </w:p>
        </w:tc>
      </w:tr>
      <w:tr w:rsidR="003B5617" w:rsidRPr="00C2517C" w:rsidTr="001362BC">
        <w:trPr>
          <w:trHeight w:val="227"/>
          <w:jc w:val="center"/>
        </w:trPr>
        <w:tc>
          <w:tcPr>
            <w:tcW w:w="767" w:type="pct"/>
            <w:gridSpan w:val="2"/>
            <w:vAlign w:val="center"/>
          </w:tcPr>
          <w:p w:rsidR="003B5617" w:rsidRPr="00C2517C" w:rsidRDefault="001C4F6B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9. </w:t>
            </w:r>
          </w:p>
        </w:tc>
        <w:tc>
          <w:tcPr>
            <w:tcW w:w="2578" w:type="pct"/>
            <w:gridSpan w:val="6"/>
            <w:shd w:val="clear" w:color="auto" w:fill="auto"/>
            <w:vAlign w:val="center"/>
          </w:tcPr>
          <w:p w:rsidR="003B5617" w:rsidRPr="00C2517C" w:rsidRDefault="001C4F6B" w:rsidP="00D638D4">
            <w:pPr>
              <w:rPr>
                <w:sz w:val="22"/>
                <w:szCs w:val="22"/>
                <w:lang w:val="en-US"/>
              </w:rPr>
            </w:pPr>
            <w:r w:rsidRPr="00EC5E95">
              <w:rPr>
                <w:lang w:val="sr-Cyrl-CS"/>
              </w:rPr>
              <w:t>I. Zivic,S. Elez</w:t>
            </w:r>
            <w:r>
              <w:rPr>
                <w:lang w:val="sr-Cyrl-CS"/>
              </w:rPr>
              <w:t xml:space="preserve">ovic-Hadzic, and S. Milosevic, </w:t>
            </w:r>
            <w:r w:rsidRPr="00EC5E95">
              <w:rPr>
                <w:i/>
                <w:lang w:val="sr-Cyrl-CS"/>
              </w:rPr>
              <w:t>Statistics of semiflexible self-avoiding trails on a family of two-dimensional compact fractals</w:t>
            </w:r>
            <w:r w:rsidRPr="00EC5E95">
              <w:rPr>
                <w:lang w:val="sr-Cyrl-CS"/>
              </w:rPr>
              <w:t>, Journal of statistical mechanics-theory and experiment, P10015 (2011)</w:t>
            </w:r>
          </w:p>
        </w:tc>
        <w:tc>
          <w:tcPr>
            <w:tcW w:w="1655" w:type="pct"/>
            <w:gridSpan w:val="3"/>
            <w:vAlign w:val="center"/>
          </w:tcPr>
          <w:p w:rsidR="003B5617" w:rsidRPr="00C2517C" w:rsidRDefault="001C4F6B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M21</w:t>
            </w:r>
          </w:p>
        </w:tc>
      </w:tr>
      <w:tr w:rsidR="003B5617" w:rsidRPr="00C2517C" w:rsidTr="001362BC">
        <w:trPr>
          <w:trHeight w:val="227"/>
          <w:jc w:val="center"/>
        </w:trPr>
        <w:tc>
          <w:tcPr>
            <w:tcW w:w="767" w:type="pct"/>
            <w:gridSpan w:val="2"/>
            <w:vAlign w:val="center"/>
          </w:tcPr>
          <w:p w:rsidR="003B5617" w:rsidRPr="00C2517C" w:rsidRDefault="001C4F6B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10.</w:t>
            </w:r>
          </w:p>
        </w:tc>
        <w:tc>
          <w:tcPr>
            <w:tcW w:w="2578" w:type="pct"/>
            <w:gridSpan w:val="6"/>
            <w:shd w:val="clear" w:color="auto" w:fill="auto"/>
            <w:vAlign w:val="center"/>
          </w:tcPr>
          <w:p w:rsidR="001C4F6B" w:rsidRPr="00F269C6" w:rsidRDefault="001C4F6B" w:rsidP="001C4F6B">
            <w:pPr>
              <w:rPr>
                <w:lang/>
              </w:rPr>
            </w:pPr>
            <w:r>
              <w:rPr>
                <w:lang w:val="sr-Cyrl-CS"/>
              </w:rPr>
              <w:t>Vidanovi</w:t>
            </w:r>
            <w:r>
              <w:rPr>
                <w:lang/>
              </w:rPr>
              <w:t>ć I</w:t>
            </w:r>
            <w:r>
              <w:rPr>
                <w:lang w:val="sr-Cyrl-CS"/>
              </w:rPr>
              <w:t>, Arsenijevi</w:t>
            </w:r>
            <w:r>
              <w:rPr>
                <w:lang/>
              </w:rPr>
              <w:t>c S.</w:t>
            </w:r>
            <w:r>
              <w:rPr>
                <w:lang w:val="sr-Cyrl-CS"/>
              </w:rPr>
              <w:t xml:space="preserve"> and  Elezovi</w:t>
            </w:r>
            <w:r>
              <w:rPr>
                <w:lang/>
              </w:rPr>
              <w:t>ć</w:t>
            </w:r>
            <w:r>
              <w:rPr>
                <w:lang w:val="sr-Cyrl-CS"/>
              </w:rPr>
              <w:t>-Had</w:t>
            </w:r>
            <w:r>
              <w:rPr>
                <w:lang/>
              </w:rPr>
              <w:t>žić S,</w:t>
            </w:r>
          </w:p>
          <w:p w:rsidR="003B5617" w:rsidRPr="00C2517C" w:rsidRDefault="001C4F6B" w:rsidP="001C4F6B">
            <w:pPr>
              <w:rPr>
                <w:sz w:val="22"/>
                <w:szCs w:val="22"/>
                <w:lang w:val="en-US"/>
              </w:rPr>
            </w:pPr>
            <w:r w:rsidRPr="00F269C6">
              <w:rPr>
                <w:i/>
                <w:lang w:val="sr-Cyrl-CS"/>
              </w:rPr>
              <w:t>Force-induced desorption of self-avoiding walks on Sierpinski gasket fractals</w:t>
            </w:r>
            <w:r>
              <w:rPr>
                <w:lang/>
              </w:rPr>
              <w:t xml:space="preserve">, </w:t>
            </w:r>
            <w:r>
              <w:rPr>
                <w:lang w:val="sr-Cyrl-CS"/>
              </w:rPr>
              <w:t xml:space="preserve">Eur.Phys.J.B </w:t>
            </w:r>
            <w:r>
              <w:rPr>
                <w:lang/>
              </w:rPr>
              <w:t xml:space="preserve"> </w:t>
            </w:r>
            <w:r w:rsidRPr="00F269C6">
              <w:rPr>
                <w:lang w:val="sr-Cyrl-CS"/>
              </w:rPr>
              <w:t xml:space="preserve">(2011) </w:t>
            </w:r>
            <w:r w:rsidRPr="00F269C6">
              <w:rPr>
                <w:b/>
                <w:lang w:val="sr-Cyrl-CS"/>
              </w:rPr>
              <w:t>81</w:t>
            </w:r>
            <w:r>
              <w:rPr>
                <w:lang/>
              </w:rPr>
              <w:t xml:space="preserve"> </w:t>
            </w:r>
            <w:r w:rsidRPr="00F269C6">
              <w:rPr>
                <w:lang w:val="sr-Cyrl-CS"/>
              </w:rPr>
              <w:t>29</w:t>
            </w:r>
            <w:r>
              <w:rPr>
                <w:lang w:val="sr-Cyrl-CS"/>
              </w:rPr>
              <w:t>1</w:t>
            </w:r>
          </w:p>
        </w:tc>
        <w:tc>
          <w:tcPr>
            <w:tcW w:w="1655" w:type="pct"/>
            <w:gridSpan w:val="3"/>
            <w:vAlign w:val="center"/>
          </w:tcPr>
          <w:p w:rsidR="003B5617" w:rsidRPr="00C2517C" w:rsidRDefault="001C4F6B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M22</w:t>
            </w:r>
          </w:p>
        </w:tc>
      </w:tr>
      <w:tr w:rsidR="003B5617" w:rsidRPr="00C2517C" w:rsidTr="001362BC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b/>
                <w:sz w:val="22"/>
                <w:szCs w:val="22"/>
                <w:lang w:val="en-US"/>
              </w:rPr>
              <w:t>Cumulative data of scientific activity of the teacher</w:t>
            </w:r>
          </w:p>
        </w:tc>
      </w:tr>
      <w:tr w:rsidR="003B5617" w:rsidRPr="00C2517C" w:rsidTr="001362BC">
        <w:trPr>
          <w:trHeight w:val="227"/>
          <w:jc w:val="center"/>
        </w:trPr>
        <w:tc>
          <w:tcPr>
            <w:tcW w:w="3309" w:type="pct"/>
            <w:gridSpan w:val="7"/>
          </w:tcPr>
          <w:p w:rsidR="003B5617" w:rsidRPr="00C2517C" w:rsidRDefault="003B5617" w:rsidP="00D638D4">
            <w:pPr>
              <w:rPr>
                <w:lang w:val="en-US"/>
              </w:rPr>
            </w:pPr>
            <w:r w:rsidRPr="00C2517C">
              <w:rPr>
                <w:lang w:val="en-US"/>
              </w:rPr>
              <w:t>Total number of citations, without self citations</w:t>
            </w:r>
          </w:p>
        </w:tc>
        <w:tc>
          <w:tcPr>
            <w:tcW w:w="1691" w:type="pct"/>
            <w:gridSpan w:val="4"/>
            <w:vAlign w:val="center"/>
          </w:tcPr>
          <w:p w:rsidR="003B5617" w:rsidRPr="00C2517C" w:rsidRDefault="001C4F6B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81</w:t>
            </w:r>
          </w:p>
        </w:tc>
      </w:tr>
      <w:tr w:rsidR="003B5617" w:rsidRPr="00C2517C" w:rsidTr="001362BC">
        <w:trPr>
          <w:trHeight w:val="227"/>
          <w:jc w:val="center"/>
        </w:trPr>
        <w:tc>
          <w:tcPr>
            <w:tcW w:w="3309" w:type="pct"/>
            <w:gridSpan w:val="7"/>
          </w:tcPr>
          <w:p w:rsidR="003B5617" w:rsidRPr="00C2517C" w:rsidRDefault="003B5617" w:rsidP="00D638D4">
            <w:pPr>
              <w:rPr>
                <w:lang w:val="en-US"/>
              </w:rPr>
            </w:pPr>
            <w:r w:rsidRPr="00C2517C">
              <w:rPr>
                <w:lang w:val="en-US"/>
              </w:rPr>
              <w:t>Total number of papers on the SCI (or SSCI) list</w:t>
            </w:r>
          </w:p>
        </w:tc>
        <w:tc>
          <w:tcPr>
            <w:tcW w:w="1691" w:type="pct"/>
            <w:gridSpan w:val="4"/>
            <w:vAlign w:val="center"/>
          </w:tcPr>
          <w:p w:rsidR="003B5617" w:rsidRPr="00C2517C" w:rsidRDefault="001C4F6B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30</w:t>
            </w:r>
          </w:p>
        </w:tc>
      </w:tr>
      <w:tr w:rsidR="003B5617" w:rsidRPr="00C2517C" w:rsidTr="001362BC">
        <w:trPr>
          <w:trHeight w:val="227"/>
          <w:jc w:val="center"/>
        </w:trPr>
        <w:tc>
          <w:tcPr>
            <w:tcW w:w="3309" w:type="pct"/>
            <w:gridSpan w:val="7"/>
          </w:tcPr>
          <w:p w:rsidR="003B5617" w:rsidRPr="00C2517C" w:rsidRDefault="003B5617" w:rsidP="00D638D4">
            <w:pPr>
              <w:rPr>
                <w:lang w:val="en-US"/>
              </w:rPr>
            </w:pPr>
            <w:r w:rsidRPr="00C2517C">
              <w:rPr>
                <w:lang w:val="en-US"/>
              </w:rPr>
              <w:t>Current participation in projects</w:t>
            </w:r>
          </w:p>
        </w:tc>
        <w:tc>
          <w:tcPr>
            <w:tcW w:w="728" w:type="pct"/>
            <w:gridSpan w:val="2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 xml:space="preserve">Domestic </w:t>
            </w:r>
          </w:p>
        </w:tc>
        <w:tc>
          <w:tcPr>
            <w:tcW w:w="963" w:type="pct"/>
            <w:gridSpan w:val="2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 xml:space="preserve">International </w:t>
            </w:r>
          </w:p>
        </w:tc>
      </w:tr>
      <w:tr w:rsidR="003B5617" w:rsidRPr="00C2517C" w:rsidTr="001362BC">
        <w:trPr>
          <w:trHeight w:val="227"/>
          <w:jc w:val="center"/>
        </w:trPr>
        <w:tc>
          <w:tcPr>
            <w:tcW w:w="3309" w:type="pct"/>
            <w:gridSpan w:val="7"/>
          </w:tcPr>
          <w:p w:rsidR="003B5617" w:rsidRPr="00C2517C" w:rsidRDefault="003B5617" w:rsidP="00D638D4">
            <w:pPr>
              <w:rPr>
                <w:lang w:val="en-US"/>
              </w:rPr>
            </w:pPr>
            <w:r w:rsidRPr="00C2517C">
              <w:rPr>
                <w:lang w:val="en-US"/>
              </w:rPr>
              <w:t>specialization</w:t>
            </w:r>
          </w:p>
        </w:tc>
        <w:tc>
          <w:tcPr>
            <w:tcW w:w="1691" w:type="pct"/>
            <w:gridSpan w:val="4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</w:p>
        </w:tc>
      </w:tr>
      <w:tr w:rsidR="003B5617" w:rsidRPr="00C2517C" w:rsidTr="001362BC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>Other information you consider to be important</w:t>
            </w:r>
          </w:p>
        </w:tc>
      </w:tr>
      <w:tr w:rsidR="003B5617" w:rsidRPr="00C2517C" w:rsidTr="001362BC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>Maximum length may not be over  1 А4 page</w:t>
            </w:r>
          </w:p>
        </w:tc>
      </w:tr>
    </w:tbl>
    <w:p w:rsidR="00AD5AAF" w:rsidRDefault="00AD5AAF"/>
    <w:sectPr w:rsidR="00AD5AAF" w:rsidSect="00AD5AA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5A7FF5"/>
    <w:multiLevelType w:val="hybridMultilevel"/>
    <w:tmpl w:val="E294E9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BA4520"/>
    <w:rsid w:val="000C4523"/>
    <w:rsid w:val="001362BC"/>
    <w:rsid w:val="001C4F6B"/>
    <w:rsid w:val="003B5617"/>
    <w:rsid w:val="00403605"/>
    <w:rsid w:val="00495E5D"/>
    <w:rsid w:val="00661E13"/>
    <w:rsid w:val="00781806"/>
    <w:rsid w:val="00943553"/>
    <w:rsid w:val="009B2FD4"/>
    <w:rsid w:val="00A23AB5"/>
    <w:rsid w:val="00AD5AAF"/>
    <w:rsid w:val="00B7356C"/>
    <w:rsid w:val="00BA4520"/>
    <w:rsid w:val="00BB4881"/>
    <w:rsid w:val="00BE182A"/>
    <w:rsid w:val="00C65D6D"/>
    <w:rsid w:val="00E1003A"/>
    <w:rsid w:val="00EC5E95"/>
    <w:rsid w:val="00F269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452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4355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452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4355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895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4</Pages>
  <Words>894</Words>
  <Characters>5097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16</cp:revision>
  <dcterms:created xsi:type="dcterms:W3CDTF">2021-04-29T22:00:00Z</dcterms:created>
  <dcterms:modified xsi:type="dcterms:W3CDTF">2021-05-13T11:29:00Z</dcterms:modified>
</cp:coreProperties>
</file>